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191"/>
        <w:gridCol w:w="7154"/>
      </w:tblGrid>
      <w:tr w:rsidR="00E85D66" w14:paraId="156D6B39" w14:textId="77777777" w:rsidTr="00E85D66">
        <w:tc>
          <w:tcPr>
            <w:tcW w:w="2191" w:type="dxa"/>
          </w:tcPr>
          <w:p w14:paraId="150C75BD" w14:textId="72EEF849" w:rsidR="00E85D66" w:rsidRDefault="00E85D66" w:rsidP="00E85D66">
            <w:proofErr w:type="spellStart"/>
            <w:r>
              <w:rPr>
                <w:rFonts w:ascii="Times New Roman" w:hAnsi="Times New Roman"/>
              </w:rPr>
              <w:t>Жоба</w:t>
            </w:r>
            <w:proofErr w:type="spellEnd"/>
            <w:r>
              <w:rPr>
                <w:rFonts w:ascii="Times New Roman" w:hAnsi="Times New Roman"/>
                <w:spacing w:val="-1"/>
              </w:rPr>
              <w:t xml:space="preserve"> </w:t>
            </w:r>
            <w:proofErr w:type="spellStart"/>
            <w:r>
              <w:rPr>
                <w:rFonts w:ascii="Times New Roman" w:hAnsi="Times New Roman"/>
                <w:spacing w:val="-4"/>
              </w:rPr>
              <w:t>аты</w:t>
            </w:r>
            <w:proofErr w:type="spellEnd"/>
          </w:p>
        </w:tc>
        <w:tc>
          <w:tcPr>
            <w:tcW w:w="7154" w:type="dxa"/>
          </w:tcPr>
          <w:p w14:paraId="1A0D9081" w14:textId="2F7AEA32" w:rsidR="00E85D66" w:rsidRDefault="00E85D66" w:rsidP="00E85D66">
            <w:r w:rsidRPr="00472FFA">
              <w:rPr>
                <w:rFonts w:ascii="Times New Roman" w:hAnsi="Times New Roman" w:cs="Times New Roman"/>
                <w:lang w:val="kk-KZ" w:eastAsia="ru-RU"/>
              </w:rPr>
              <w:t>BR27101389 «Заңнаманың тиімділігін, ашықтығын оңтайландыру және арттыру үшін Қазақстан Республикасының заң шығару процесіне жасанды интеллект құралдарын енгізу»</w:t>
            </w:r>
          </w:p>
        </w:tc>
      </w:tr>
      <w:tr w:rsidR="00E85D66" w:rsidRPr="00E85D66" w14:paraId="5127E065" w14:textId="77777777" w:rsidTr="00E85D66">
        <w:tc>
          <w:tcPr>
            <w:tcW w:w="2191" w:type="dxa"/>
          </w:tcPr>
          <w:p w14:paraId="21B732B0" w14:textId="54B7EAAD" w:rsidR="00E85D66" w:rsidRDefault="00E85D66" w:rsidP="00E85D66">
            <w:proofErr w:type="spellStart"/>
            <w:r>
              <w:rPr>
                <w:rFonts w:ascii="Times New Roman" w:hAnsi="Times New Roman"/>
              </w:rPr>
              <w:t>Жоба</w:t>
            </w:r>
            <w:proofErr w:type="spellEnd"/>
            <w:r>
              <w:rPr>
                <w:rFonts w:ascii="Times New Roman" w:hAnsi="Times New Roman"/>
                <w:spacing w:val="-1"/>
              </w:rPr>
              <w:t xml:space="preserve"> </w:t>
            </w:r>
            <w:proofErr w:type="spellStart"/>
            <w:r>
              <w:rPr>
                <w:rFonts w:ascii="Times New Roman" w:hAnsi="Times New Roman"/>
                <w:spacing w:val="-3"/>
              </w:rPr>
              <w:t>өзектілігі</w:t>
            </w:r>
            <w:proofErr w:type="spellEnd"/>
          </w:p>
        </w:tc>
        <w:tc>
          <w:tcPr>
            <w:tcW w:w="7154" w:type="dxa"/>
          </w:tcPr>
          <w:p w14:paraId="19775296" w14:textId="77777777" w:rsidR="00E85D66" w:rsidRPr="00F6592F" w:rsidRDefault="00E85D66" w:rsidP="00E85D66">
            <w:pPr>
              <w:tabs>
                <w:tab w:val="left" w:pos="993"/>
              </w:tabs>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Бағдарлама инновациялық цифрлық технологиялар мен жасанды интеллект құралдарын енгізу арқылы Қазақстан Республикасында заң шығару процесін трансформациялауға бағытталған. Бағдарламаның негізгі мақсаты – норма шығару процесінің тиімділігі мен сапасын арттыру, ашықтықты қамтамасыз етуге, қайталанулар мен қайшылықтарды жоюға, сондай-ақ заңнамалық шешімдер қабылдаудың жеделдігін қамтамасыз етуге бағытталған қазіргі заманғы құқықтық базаны құру. Бұл Қазақстан Республикасының Конституциясында бекітілген «Күшті Президент – ықпалды Парламент – есеп беретін Үкімет» тұжырымдамасының дамуына ықпал ететін болады.</w:t>
            </w:r>
          </w:p>
          <w:p w14:paraId="0C2060A2" w14:textId="11A816D7" w:rsidR="00E85D66" w:rsidRPr="00E85D66" w:rsidRDefault="00E85D66" w:rsidP="00E85D66">
            <w:pPr>
              <w:rPr>
                <w:lang w:val="kk-KZ"/>
              </w:rPr>
            </w:pPr>
            <w:r w:rsidRPr="00F6592F">
              <w:rPr>
                <w:rFonts w:ascii="Times New Roman" w:eastAsia="Times New Roman" w:hAnsi="Times New Roman" w:cs="Times New Roman"/>
                <w:lang w:val="kk-KZ"/>
              </w:rPr>
              <w:t>Бұл зерттеу мемлекеттік аппараттың жұмысын бәсеңдететін, сондай-ақ құқықтық реттеу деңгейлері арасындағы тепе-теңдікке қол жеткізетін артық бюрократия және шамадан тыс заңнамалық реттеу сияқты бірқатар маңызды мәселелерді шешуге бағытталған. Бағдарлама сондай-ақ Қазақстан Республикасының 2030 жылға дейінгі құқықтық саясат тұжырымдамасында баяндалған, заң шығару қызметіне цифрлық технологияларды енгізу және дамыту үшін жағдайлар жасауды, сондай-ақ азаматтардың құқықтары мен бостандықтарын қорғауды қамтамасыз етуді қамтитын міндеттерді орындауды көздейді.</w:t>
            </w:r>
          </w:p>
        </w:tc>
      </w:tr>
      <w:tr w:rsidR="00E85D66" w:rsidRPr="00E85D66" w14:paraId="7CE77FAA" w14:textId="77777777" w:rsidTr="00E85D66">
        <w:tc>
          <w:tcPr>
            <w:tcW w:w="2191" w:type="dxa"/>
          </w:tcPr>
          <w:p w14:paraId="01D86FB7" w14:textId="12627CE9" w:rsidR="00E85D66" w:rsidRDefault="00E85D66" w:rsidP="00E85D66">
            <w:proofErr w:type="spellStart"/>
            <w:r>
              <w:rPr>
                <w:rFonts w:ascii="Times New Roman" w:hAnsi="Times New Roman"/>
              </w:rPr>
              <w:t>Жоба</w:t>
            </w:r>
            <w:proofErr w:type="spellEnd"/>
            <w:r>
              <w:rPr>
                <w:rFonts w:ascii="Times New Roman" w:hAnsi="Times New Roman"/>
                <w:spacing w:val="-1"/>
              </w:rPr>
              <w:t xml:space="preserve"> </w:t>
            </w:r>
            <w:proofErr w:type="spellStart"/>
            <w:r>
              <w:rPr>
                <w:rFonts w:ascii="Times New Roman" w:hAnsi="Times New Roman"/>
                <w:spacing w:val="-3"/>
              </w:rPr>
              <w:t>мақсаты</w:t>
            </w:r>
            <w:proofErr w:type="spellEnd"/>
          </w:p>
        </w:tc>
        <w:tc>
          <w:tcPr>
            <w:tcW w:w="7154" w:type="dxa"/>
          </w:tcPr>
          <w:p w14:paraId="67427DF8" w14:textId="4146D93E" w:rsidR="00E85D66" w:rsidRPr="00E85D66" w:rsidRDefault="00E85D66" w:rsidP="00E85D66">
            <w:pPr>
              <w:rPr>
                <w:lang w:val="kk-KZ"/>
              </w:rPr>
            </w:pPr>
            <w:r w:rsidRPr="00E85D66">
              <w:rPr>
                <w:rFonts w:ascii="Times New Roman" w:eastAsia="Times New Roman" w:hAnsi="Times New Roman" w:cs="Times New Roman"/>
                <w:lang w:val="kk-KZ"/>
              </w:rPr>
              <w:t>Заманауи және теңгерімді нормативтік-құқықтық базаны құру үшін Қазақстан Республикасының заң шығару процесіне жасанды интеллект құралдарын әзірлеу және енгізу. Бұл заңнаманың тиімділігін, ашықтығы мен сапасын арттыруға, заң шығару процесін кәсібилендіруге, бюрократиядан шығаруға және демократияландыруға ықпал етеді. Бағдарлама мемлекеттік басқаруды жаңғырту мен ақпараттық қоғамды дамытудың стратегиялық маңызды мемлекеттік міндетін шешуге бағытталған. Іске асыру нәтижесінде мемлекеттік басқаруды жақсартуға және азаматтардың құқықтық мәдениетін нығайтуға әкелетін ЖИ-ні қолдана отырып, заңнамалық процесті оңтайландыру үшін практикалық шешімдер алынады деп күтілуде.</w:t>
            </w:r>
          </w:p>
        </w:tc>
      </w:tr>
      <w:tr w:rsidR="00E85D66" w14:paraId="07C44345" w14:textId="77777777" w:rsidTr="00E85D66">
        <w:tc>
          <w:tcPr>
            <w:tcW w:w="2191" w:type="dxa"/>
          </w:tcPr>
          <w:p w14:paraId="5819952B" w14:textId="21EB9CC2" w:rsidR="00E85D66" w:rsidRDefault="00E85D66" w:rsidP="00E85D66">
            <w:proofErr w:type="spellStart"/>
            <w:r>
              <w:rPr>
                <w:rFonts w:ascii="Times New Roman" w:hAnsi="Times New Roman"/>
              </w:rPr>
              <w:t>Жоба</w:t>
            </w:r>
            <w:proofErr w:type="spellEnd"/>
            <w:r>
              <w:rPr>
                <w:rFonts w:ascii="Times New Roman" w:hAnsi="Times New Roman"/>
                <w:spacing w:val="-1"/>
              </w:rPr>
              <w:t xml:space="preserve"> </w:t>
            </w:r>
            <w:proofErr w:type="spellStart"/>
            <w:r>
              <w:rPr>
                <w:rFonts w:ascii="Times New Roman" w:hAnsi="Times New Roman"/>
                <w:spacing w:val="-3"/>
              </w:rPr>
              <w:t>міндеттері</w:t>
            </w:r>
            <w:proofErr w:type="spellEnd"/>
          </w:p>
        </w:tc>
        <w:tc>
          <w:tcPr>
            <w:tcW w:w="7154" w:type="dxa"/>
          </w:tcPr>
          <w:p w14:paraId="5608F1CB"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Осы </w:t>
            </w:r>
            <w:proofErr w:type="spellStart"/>
            <w:r w:rsidRPr="00515ABE">
              <w:rPr>
                <w:rFonts w:ascii="Times New Roman" w:eastAsia="Times New Roman" w:hAnsi="Times New Roman" w:cs="Times New Roman"/>
              </w:rPr>
              <w:t>бағдарлама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аясында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Қазақстан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Республикасындағы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қызметін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жетілдіруге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бағытталған</w:t>
            </w:r>
            <w:proofErr w:type="spellEnd"/>
            <w:r w:rsidRPr="00515ABE">
              <w:rPr>
                <w:rFonts w:ascii="Times New Roman" w:eastAsia="Times New Roman" w:hAnsi="Times New Roman" w:cs="Times New Roman"/>
              </w:rPr>
              <w:t xml:space="preserve"> 8 </w:t>
            </w:r>
            <w:proofErr w:type="spellStart"/>
            <w:r w:rsidRPr="00515ABE">
              <w:rPr>
                <w:rFonts w:ascii="Times New Roman" w:eastAsia="Times New Roman" w:hAnsi="Times New Roman" w:cs="Times New Roman"/>
              </w:rPr>
              <w:t>өзекті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міндет</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қарастырылып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отыр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міндеттер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бір-бірімен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тығыз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байланысты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заңнаманы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цифрландыру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тиімділігін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арттыру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қоғаммен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байланысты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нығайту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жасанды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интеллектті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сияқты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бағыттарды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қамтиды</w:t>
            </w:r>
            <w:proofErr w:type="spellEnd"/>
            <w:r w:rsidRPr="00515ABE">
              <w:rPr>
                <w:rFonts w:ascii="Times New Roman" w:eastAsia="Times New Roman" w:hAnsi="Times New Roman" w:cs="Times New Roman"/>
              </w:rPr>
              <w:t>.</w:t>
            </w:r>
          </w:p>
          <w:p w14:paraId="3030E385"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1. </w:t>
            </w:r>
            <w:proofErr w:type="spellStart"/>
            <w:r w:rsidRPr="00515ABE">
              <w:rPr>
                <w:rFonts w:ascii="Times New Roman" w:eastAsia="Times New Roman" w:hAnsi="Times New Roman" w:cs="Times New Roman"/>
              </w:rPr>
              <w:t>Заңнаманы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сараптау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кемшіліктерді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анықтау</w:t>
            </w:r>
            <w:proofErr w:type="spellEnd"/>
            <w:r w:rsidRPr="00515ABE">
              <w:rPr>
                <w:rFonts w:ascii="Times New Roman" w:eastAsia="Times New Roman" w:hAnsi="Times New Roman" w:cs="Times New Roman"/>
              </w:rPr>
              <w:br/>
            </w:r>
            <w:proofErr w:type="spellStart"/>
            <w:r w:rsidRPr="00515ABE">
              <w:rPr>
                <w:rFonts w:ascii="Times New Roman" w:eastAsia="Times New Roman" w:hAnsi="Times New Roman" w:cs="Times New Roman"/>
              </w:rPr>
              <w:t>Бірінші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кезеңде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еліміздегі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қолданыстағы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заңнамаларға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терең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құқықтық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талдау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жүргізіледі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жұмыс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барысында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қайшылықтар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заңдар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арасындағы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сәйкессіздіктер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түсініксіз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тұжырымдар</w:t>
            </w:r>
            <w:proofErr w:type="spellEnd"/>
            <w:r w:rsidRPr="00515ABE">
              <w:rPr>
                <w:rFonts w:ascii="Times New Roman" w:eastAsia="Times New Roman" w:hAnsi="Times New Roman" w:cs="Times New Roman"/>
              </w:rPr>
              <w:t xml:space="preserve"> мен </w:t>
            </w:r>
            <w:proofErr w:type="spellStart"/>
            <w:r w:rsidRPr="00515ABE">
              <w:rPr>
                <w:rFonts w:ascii="Times New Roman" w:eastAsia="Times New Roman" w:hAnsi="Times New Roman" w:cs="Times New Roman"/>
              </w:rPr>
              <w:t>олқылықтар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анықталады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Сонымен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қатар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заңдардың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тиімді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мемлекеттік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басқару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талаптарына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қаншалықты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сәйкес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келетіні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бағаланады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Нәтижесінде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талдамалық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есеп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дайындалып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барлық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анықталған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кемшіліктер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арнайы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деректер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базасына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енгізіліп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олар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санаттар</w:t>
            </w:r>
            <w:proofErr w:type="spellEnd"/>
            <w:r w:rsidRPr="00515ABE">
              <w:rPr>
                <w:rFonts w:ascii="Times New Roman" w:eastAsia="Times New Roman" w:hAnsi="Times New Roman" w:cs="Times New Roman"/>
              </w:rPr>
              <w:t xml:space="preserve"> мен </w:t>
            </w:r>
            <w:proofErr w:type="spellStart"/>
            <w:r w:rsidRPr="00515ABE">
              <w:rPr>
                <w:rFonts w:ascii="Times New Roman" w:eastAsia="Times New Roman" w:hAnsi="Times New Roman" w:cs="Times New Roman"/>
              </w:rPr>
              <w:t>басымдықтар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бойынша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жіктеледі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база </w:t>
            </w:r>
            <w:proofErr w:type="spellStart"/>
            <w:r w:rsidRPr="00515ABE">
              <w:rPr>
                <w:rFonts w:ascii="Times New Roman" w:eastAsia="Times New Roman" w:hAnsi="Times New Roman" w:cs="Times New Roman"/>
              </w:rPr>
              <w:t>бағдарламаның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келесі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кезеңдерінде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жасанды</w:t>
            </w:r>
            <w:proofErr w:type="spellEnd"/>
            <w:r w:rsidRPr="00515ABE">
              <w:rPr>
                <w:rFonts w:ascii="Times New Roman" w:eastAsia="Times New Roman" w:hAnsi="Times New Roman" w:cs="Times New Roman"/>
              </w:rPr>
              <w:t xml:space="preserve"> интеллект </w:t>
            </w:r>
            <w:proofErr w:type="spellStart"/>
            <w:r w:rsidRPr="00515ABE">
              <w:rPr>
                <w:rFonts w:ascii="Times New Roman" w:eastAsia="Times New Roman" w:hAnsi="Times New Roman" w:cs="Times New Roman"/>
              </w:rPr>
              <w:t>құралдарын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әзірлеу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негізгі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дереккөз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болады</w:t>
            </w:r>
            <w:proofErr w:type="spellEnd"/>
            <w:r w:rsidRPr="00515ABE">
              <w:rPr>
                <w:rFonts w:ascii="Times New Roman" w:eastAsia="Times New Roman" w:hAnsi="Times New Roman" w:cs="Times New Roman"/>
              </w:rPr>
              <w:t>.</w:t>
            </w:r>
          </w:p>
          <w:p w14:paraId="5E9538EF"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lastRenderedPageBreak/>
              <w:t xml:space="preserve">2. </w:t>
            </w:r>
            <w:proofErr w:type="spellStart"/>
            <w:r w:rsidRPr="00515ABE">
              <w:rPr>
                <w:rFonts w:ascii="Times New Roman" w:eastAsia="Times New Roman" w:hAnsi="Times New Roman" w:cs="Times New Roman"/>
              </w:rPr>
              <w:t>Шетел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тәжірибесін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зерттеу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ЖИ </w:t>
            </w:r>
            <w:proofErr w:type="spellStart"/>
            <w:r w:rsidRPr="00515ABE">
              <w:rPr>
                <w:rFonts w:ascii="Times New Roman" w:eastAsia="Times New Roman" w:hAnsi="Times New Roman" w:cs="Times New Roman"/>
              </w:rPr>
              <w:t>технологияларын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бейімдеу</w:t>
            </w:r>
            <w:proofErr w:type="spellEnd"/>
            <w:r w:rsidRPr="00515ABE">
              <w:rPr>
                <w:rFonts w:ascii="Times New Roman" w:eastAsia="Times New Roman" w:hAnsi="Times New Roman" w:cs="Times New Roman"/>
              </w:rPr>
              <w:br/>
            </w:r>
            <w:proofErr w:type="spellStart"/>
            <w:r w:rsidRPr="00515ABE">
              <w:rPr>
                <w:rFonts w:ascii="Times New Roman" w:eastAsia="Times New Roman" w:hAnsi="Times New Roman" w:cs="Times New Roman"/>
              </w:rPr>
              <w:t>Әлем</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елдерінің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саласындағы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үздік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тәжірибелері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зерттеледі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Заңдарды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әзірлеуде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жасанды</w:t>
            </w:r>
            <w:proofErr w:type="spellEnd"/>
            <w:r w:rsidRPr="00515ABE">
              <w:rPr>
                <w:rFonts w:ascii="Times New Roman" w:eastAsia="Times New Roman" w:hAnsi="Times New Roman" w:cs="Times New Roman"/>
              </w:rPr>
              <w:t xml:space="preserve"> интеллект пен </w:t>
            </w:r>
            <w:proofErr w:type="spellStart"/>
            <w:r w:rsidRPr="00515ABE">
              <w:rPr>
                <w:rFonts w:ascii="Times New Roman" w:eastAsia="Times New Roman" w:hAnsi="Times New Roman" w:cs="Times New Roman"/>
              </w:rPr>
              <w:t>цифрлық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технологияларды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пайдалану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әдістеріне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ерекше</w:t>
            </w:r>
            <w:proofErr w:type="spellEnd"/>
            <w:r w:rsidRPr="00515ABE">
              <w:rPr>
                <w:rFonts w:ascii="Times New Roman" w:eastAsia="Times New Roman" w:hAnsi="Times New Roman" w:cs="Times New Roman"/>
              </w:rPr>
              <w:t xml:space="preserve"> назар </w:t>
            </w:r>
            <w:proofErr w:type="spellStart"/>
            <w:r w:rsidRPr="00515ABE">
              <w:rPr>
                <w:rFonts w:ascii="Times New Roman" w:eastAsia="Times New Roman" w:hAnsi="Times New Roman" w:cs="Times New Roman"/>
              </w:rPr>
              <w:t>аударылады</w:t>
            </w:r>
            <w:proofErr w:type="spellEnd"/>
            <w:r w:rsidRPr="00515ABE">
              <w:rPr>
                <w:rFonts w:ascii="Times New Roman" w:eastAsia="Times New Roman" w:hAnsi="Times New Roman" w:cs="Times New Roman"/>
              </w:rPr>
              <w:t xml:space="preserve">. Осы </w:t>
            </w:r>
            <w:proofErr w:type="spellStart"/>
            <w:r w:rsidRPr="00515ABE">
              <w:rPr>
                <w:rFonts w:ascii="Times New Roman" w:eastAsia="Times New Roman" w:hAnsi="Times New Roman" w:cs="Times New Roman"/>
              </w:rPr>
              <w:t>технологияларды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Қазақстанның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құқықтық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жүйесіне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бейімдеу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жолдары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анықталады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Зерттеу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нәтижесінде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шолу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есебі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дайындалып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шетелдік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сарапшылардың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қатысуымен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халықаралық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конференциялар</w:t>
            </w:r>
            <w:proofErr w:type="spellEnd"/>
            <w:r w:rsidRPr="00515ABE">
              <w:rPr>
                <w:rFonts w:ascii="Times New Roman" w:eastAsia="Times New Roman" w:hAnsi="Times New Roman" w:cs="Times New Roman"/>
              </w:rPr>
              <w:t xml:space="preserve"> мен </w:t>
            </w:r>
            <w:proofErr w:type="spellStart"/>
            <w:r w:rsidRPr="00515ABE">
              <w:rPr>
                <w:rFonts w:ascii="Times New Roman" w:eastAsia="Times New Roman" w:hAnsi="Times New Roman" w:cs="Times New Roman"/>
              </w:rPr>
              <w:t>семинарлар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ұйымдастырылады</w:t>
            </w:r>
            <w:proofErr w:type="spellEnd"/>
            <w:r w:rsidRPr="00515ABE">
              <w:rPr>
                <w:rFonts w:ascii="Times New Roman" w:eastAsia="Times New Roman" w:hAnsi="Times New Roman" w:cs="Times New Roman"/>
              </w:rPr>
              <w:t>.</w:t>
            </w:r>
          </w:p>
          <w:p w14:paraId="1DB61DF1"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3. </w:t>
            </w:r>
            <w:proofErr w:type="spellStart"/>
            <w:r w:rsidRPr="00515ABE">
              <w:rPr>
                <w:rFonts w:ascii="Times New Roman" w:eastAsia="Times New Roman" w:hAnsi="Times New Roman" w:cs="Times New Roman"/>
              </w:rPr>
              <w:t>Парламентті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жұмысына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белсенді</w:t>
            </w:r>
            <w:proofErr w:type="spellEnd"/>
            <w:r w:rsidRPr="00515ABE">
              <w:rPr>
                <w:rFonts w:ascii="Times New Roman" w:eastAsia="Times New Roman" w:hAnsi="Times New Roman" w:cs="Times New Roman"/>
              </w:rPr>
              <w:t xml:space="preserve"> тарту</w:t>
            </w:r>
            <w:r w:rsidRPr="00515ABE">
              <w:rPr>
                <w:rFonts w:ascii="Times New Roman" w:eastAsia="Times New Roman" w:hAnsi="Times New Roman" w:cs="Times New Roman"/>
              </w:rPr>
              <w:br/>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міндет</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аясында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депутаттар</w:t>
            </w:r>
            <w:proofErr w:type="spellEnd"/>
            <w:r w:rsidRPr="00515ABE">
              <w:rPr>
                <w:rFonts w:ascii="Times New Roman" w:eastAsia="Times New Roman" w:hAnsi="Times New Roman" w:cs="Times New Roman"/>
              </w:rPr>
              <w:t xml:space="preserve"> мен </w:t>
            </w:r>
            <w:proofErr w:type="spellStart"/>
            <w:r w:rsidRPr="00515ABE">
              <w:rPr>
                <w:rFonts w:ascii="Times New Roman" w:eastAsia="Times New Roman" w:hAnsi="Times New Roman" w:cs="Times New Roman"/>
              </w:rPr>
              <w:t>сенаторларды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процесіне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неғұрлым</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белсенді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тартудың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тетіктері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әзірленеді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жұмыс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елдегі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саяси</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реформалардың</w:t>
            </w:r>
            <w:proofErr w:type="spellEnd"/>
            <w:r w:rsidRPr="00515ABE">
              <w:rPr>
                <w:rFonts w:ascii="Times New Roman" w:eastAsia="Times New Roman" w:hAnsi="Times New Roman" w:cs="Times New Roman"/>
              </w:rPr>
              <w:t xml:space="preserve"> — «</w:t>
            </w:r>
            <w:proofErr w:type="spellStart"/>
            <w:r w:rsidRPr="00515ABE">
              <w:rPr>
                <w:rFonts w:ascii="Times New Roman" w:eastAsia="Times New Roman" w:hAnsi="Times New Roman" w:cs="Times New Roman"/>
              </w:rPr>
              <w:t>Күшті</w:t>
            </w:r>
            <w:proofErr w:type="spellEnd"/>
            <w:r w:rsidRPr="00515ABE">
              <w:rPr>
                <w:rFonts w:ascii="Times New Roman" w:eastAsia="Times New Roman" w:hAnsi="Times New Roman" w:cs="Times New Roman"/>
              </w:rPr>
              <w:t xml:space="preserve"> Президент – </w:t>
            </w:r>
            <w:proofErr w:type="spellStart"/>
            <w:r w:rsidRPr="00515ABE">
              <w:rPr>
                <w:rFonts w:ascii="Times New Roman" w:eastAsia="Times New Roman" w:hAnsi="Times New Roman" w:cs="Times New Roman"/>
              </w:rPr>
              <w:t>ықпалды</w:t>
            </w:r>
            <w:proofErr w:type="spellEnd"/>
            <w:r w:rsidRPr="00515ABE">
              <w:rPr>
                <w:rFonts w:ascii="Times New Roman" w:eastAsia="Times New Roman" w:hAnsi="Times New Roman" w:cs="Times New Roman"/>
              </w:rPr>
              <w:t xml:space="preserve"> Парламент – </w:t>
            </w:r>
            <w:proofErr w:type="spellStart"/>
            <w:r w:rsidRPr="00515ABE">
              <w:rPr>
                <w:rFonts w:ascii="Times New Roman" w:eastAsia="Times New Roman" w:hAnsi="Times New Roman" w:cs="Times New Roman"/>
              </w:rPr>
              <w:t>есеп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беретін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Үкімет</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қағидатының</w:t>
            </w:r>
            <w:proofErr w:type="spellEnd"/>
            <w:r w:rsidRPr="00515ABE">
              <w:rPr>
                <w:rFonts w:ascii="Times New Roman" w:eastAsia="Times New Roman" w:hAnsi="Times New Roman" w:cs="Times New Roman"/>
              </w:rPr>
              <w:t xml:space="preserve"> — </w:t>
            </w:r>
            <w:proofErr w:type="spellStart"/>
            <w:r w:rsidRPr="00515ABE">
              <w:rPr>
                <w:rFonts w:ascii="Times New Roman" w:eastAsia="Times New Roman" w:hAnsi="Times New Roman" w:cs="Times New Roman"/>
              </w:rPr>
              <w:t>аясында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жүзеге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асады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Парламенттің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қабылдаудағы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рөлін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арттыру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арқылы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демократиялық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қағидаттарды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нығайту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көзделеді</w:t>
            </w:r>
            <w:proofErr w:type="spellEnd"/>
            <w:r w:rsidRPr="00515ABE">
              <w:rPr>
                <w:rFonts w:ascii="Times New Roman" w:eastAsia="Times New Roman" w:hAnsi="Times New Roman" w:cs="Times New Roman"/>
              </w:rPr>
              <w:t xml:space="preserve">. Осы </w:t>
            </w:r>
            <w:proofErr w:type="spellStart"/>
            <w:r w:rsidRPr="00515ABE">
              <w:rPr>
                <w:rFonts w:ascii="Times New Roman" w:eastAsia="Times New Roman" w:hAnsi="Times New Roman" w:cs="Times New Roman"/>
              </w:rPr>
              <w:t>міндет</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шеңберінде</w:t>
            </w:r>
            <w:proofErr w:type="spellEnd"/>
            <w:r w:rsidRPr="00515ABE">
              <w:rPr>
                <w:rFonts w:ascii="Times New Roman" w:eastAsia="Times New Roman" w:hAnsi="Times New Roman" w:cs="Times New Roman"/>
              </w:rPr>
              <w:t xml:space="preserve"> ЖИ </w:t>
            </w:r>
            <w:proofErr w:type="spellStart"/>
            <w:r w:rsidRPr="00515ABE">
              <w:rPr>
                <w:rFonts w:ascii="Times New Roman" w:eastAsia="Times New Roman" w:hAnsi="Times New Roman" w:cs="Times New Roman"/>
              </w:rPr>
              <w:t>құралдарының</w:t>
            </w:r>
            <w:proofErr w:type="spellEnd"/>
            <w:r w:rsidRPr="00515ABE">
              <w:rPr>
                <w:rFonts w:ascii="Times New Roman" w:eastAsia="Times New Roman" w:hAnsi="Times New Roman" w:cs="Times New Roman"/>
              </w:rPr>
              <w:t xml:space="preserve"> 6 </w:t>
            </w:r>
            <w:proofErr w:type="spellStart"/>
            <w:r w:rsidRPr="00515ABE">
              <w:rPr>
                <w:rFonts w:ascii="Times New Roman" w:eastAsia="Times New Roman" w:hAnsi="Times New Roman" w:cs="Times New Roman"/>
              </w:rPr>
              <w:t>прототипі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әзірленіп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олар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нақты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мемлекеттік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органдарда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пилоттық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түрде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енгізіледі</w:t>
            </w:r>
            <w:proofErr w:type="spellEnd"/>
            <w:r w:rsidRPr="00515ABE">
              <w:rPr>
                <w:rFonts w:ascii="Times New Roman" w:eastAsia="Times New Roman" w:hAnsi="Times New Roman" w:cs="Times New Roman"/>
              </w:rPr>
              <w:t>.</w:t>
            </w:r>
          </w:p>
          <w:p w14:paraId="6EA7565A"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4. Заң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кәсібилігін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арттыру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үйлестіру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орталығын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құру</w:t>
            </w:r>
            <w:proofErr w:type="spellEnd"/>
            <w:r w:rsidRPr="00515ABE">
              <w:rPr>
                <w:rFonts w:ascii="Times New Roman" w:eastAsia="Times New Roman" w:hAnsi="Times New Roman" w:cs="Times New Roman"/>
              </w:rPr>
              <w:br/>
              <w:t xml:space="preserve">Заң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қызметін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ғылыми</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кәсіби</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негізде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ұйымдастыру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маңызды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бірыңғай</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үйлестіру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орталығының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тұжырымдамасы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жасалып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жобаларын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талқылау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арнайы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цифрлық</w:t>
            </w:r>
            <w:proofErr w:type="spellEnd"/>
            <w:r w:rsidRPr="00515ABE">
              <w:rPr>
                <w:rFonts w:ascii="Times New Roman" w:eastAsia="Times New Roman" w:hAnsi="Times New Roman" w:cs="Times New Roman"/>
              </w:rPr>
              <w:t xml:space="preserve"> платформа </w:t>
            </w:r>
            <w:proofErr w:type="spellStart"/>
            <w:r w:rsidRPr="00515ABE">
              <w:rPr>
                <w:rFonts w:ascii="Times New Roman" w:eastAsia="Times New Roman" w:hAnsi="Times New Roman" w:cs="Times New Roman"/>
              </w:rPr>
              <w:t>іске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қосылады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Сондай-ақ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депутаттар</w:t>
            </w:r>
            <w:proofErr w:type="spellEnd"/>
            <w:r w:rsidRPr="00515ABE">
              <w:rPr>
                <w:rFonts w:ascii="Times New Roman" w:eastAsia="Times New Roman" w:hAnsi="Times New Roman" w:cs="Times New Roman"/>
              </w:rPr>
              <w:t xml:space="preserve"> мен </w:t>
            </w:r>
            <w:proofErr w:type="spellStart"/>
            <w:r w:rsidRPr="00515ABE">
              <w:rPr>
                <w:rFonts w:ascii="Times New Roman" w:eastAsia="Times New Roman" w:hAnsi="Times New Roman" w:cs="Times New Roman"/>
              </w:rPr>
              <w:t>азаматтық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қоғам</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өкілдері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5 </w:t>
            </w:r>
            <w:proofErr w:type="spellStart"/>
            <w:r w:rsidRPr="00515ABE">
              <w:rPr>
                <w:rFonts w:ascii="Times New Roman" w:eastAsia="Times New Roman" w:hAnsi="Times New Roman" w:cs="Times New Roman"/>
              </w:rPr>
              <w:t>оқыту</w:t>
            </w:r>
            <w:proofErr w:type="spellEnd"/>
            <w:r w:rsidRPr="00515ABE">
              <w:rPr>
                <w:rFonts w:ascii="Times New Roman" w:eastAsia="Times New Roman" w:hAnsi="Times New Roman" w:cs="Times New Roman"/>
              </w:rPr>
              <w:t xml:space="preserve"> семинары </w:t>
            </w:r>
            <w:proofErr w:type="spellStart"/>
            <w:r w:rsidRPr="00515ABE">
              <w:rPr>
                <w:rFonts w:ascii="Times New Roman" w:eastAsia="Times New Roman" w:hAnsi="Times New Roman" w:cs="Times New Roman"/>
              </w:rPr>
              <w:t>өткізіледі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шаралар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шығару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процесін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ашық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сапалы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етуге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бағытталады</w:t>
            </w:r>
            <w:proofErr w:type="spellEnd"/>
            <w:r w:rsidRPr="00515ABE">
              <w:rPr>
                <w:rFonts w:ascii="Times New Roman" w:eastAsia="Times New Roman" w:hAnsi="Times New Roman" w:cs="Times New Roman"/>
              </w:rPr>
              <w:t>.</w:t>
            </w:r>
          </w:p>
          <w:p w14:paraId="24A8B68E"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5. </w:t>
            </w:r>
            <w:proofErr w:type="spellStart"/>
            <w:r w:rsidRPr="00515ABE">
              <w:rPr>
                <w:rFonts w:ascii="Times New Roman" w:eastAsia="Times New Roman" w:hAnsi="Times New Roman" w:cs="Times New Roman"/>
              </w:rPr>
              <w:t>Құқықтық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тетіктерді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жобалауды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жүйелеу</w:t>
            </w:r>
            <w:proofErr w:type="spellEnd"/>
            <w:r w:rsidRPr="00515ABE">
              <w:rPr>
                <w:rFonts w:ascii="Times New Roman" w:eastAsia="Times New Roman" w:hAnsi="Times New Roman" w:cs="Times New Roman"/>
              </w:rPr>
              <w:br/>
              <w:t xml:space="preserve">Заң </w:t>
            </w:r>
            <w:proofErr w:type="spellStart"/>
            <w:r w:rsidRPr="00515ABE">
              <w:rPr>
                <w:rFonts w:ascii="Times New Roman" w:eastAsia="Times New Roman" w:hAnsi="Times New Roman" w:cs="Times New Roman"/>
              </w:rPr>
              <w:t>жобалау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жұмыстары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жүйелі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жоспарлы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болуын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қамтамасыз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ету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құқықтық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ұйымдастырушылық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механизмдер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Бағдарлама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аясында</w:t>
            </w:r>
            <w:proofErr w:type="spellEnd"/>
            <w:r w:rsidRPr="00515ABE">
              <w:rPr>
                <w:rFonts w:ascii="Times New Roman" w:eastAsia="Times New Roman" w:hAnsi="Times New Roman" w:cs="Times New Roman"/>
              </w:rPr>
              <w:t xml:space="preserve"> 50-ге </w:t>
            </w:r>
            <w:proofErr w:type="spellStart"/>
            <w:r w:rsidRPr="00515ABE">
              <w:rPr>
                <w:rFonts w:ascii="Times New Roman" w:eastAsia="Times New Roman" w:hAnsi="Times New Roman" w:cs="Times New Roman"/>
              </w:rPr>
              <w:t>жуық</w:t>
            </w:r>
            <w:proofErr w:type="spellEnd"/>
            <w:r w:rsidRPr="00515ABE">
              <w:rPr>
                <w:rFonts w:ascii="Times New Roman" w:eastAsia="Times New Roman" w:hAnsi="Times New Roman" w:cs="Times New Roman"/>
              </w:rPr>
              <w:t xml:space="preserve"> маман </w:t>
            </w:r>
            <w:proofErr w:type="spellStart"/>
            <w:r w:rsidRPr="00515ABE">
              <w:rPr>
                <w:rFonts w:ascii="Times New Roman" w:eastAsia="Times New Roman" w:hAnsi="Times New Roman" w:cs="Times New Roman"/>
              </w:rPr>
              <w:t>қатысатын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үйлестіру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орталығы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іске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қосылып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жұмыс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регламенті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әзірленеді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жобаларының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сапасын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арттыруға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қайталанатын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тиімсіз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нормаларды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азайтуға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мүмкіндік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береді</w:t>
            </w:r>
            <w:proofErr w:type="spellEnd"/>
            <w:r w:rsidRPr="00515ABE">
              <w:rPr>
                <w:rFonts w:ascii="Times New Roman" w:eastAsia="Times New Roman" w:hAnsi="Times New Roman" w:cs="Times New Roman"/>
              </w:rPr>
              <w:t>.</w:t>
            </w:r>
          </w:p>
          <w:p w14:paraId="777022CD"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6. </w:t>
            </w:r>
            <w:proofErr w:type="spellStart"/>
            <w:r w:rsidRPr="00515ABE">
              <w:rPr>
                <w:rFonts w:ascii="Times New Roman" w:eastAsia="Times New Roman" w:hAnsi="Times New Roman" w:cs="Times New Roman"/>
              </w:rPr>
              <w:t>Заңнамалық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өзгерістердің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тиімділігін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бағалау</w:t>
            </w:r>
            <w:proofErr w:type="spellEnd"/>
            <w:r w:rsidRPr="00515ABE">
              <w:rPr>
                <w:rFonts w:ascii="Times New Roman" w:eastAsia="Times New Roman" w:hAnsi="Times New Roman" w:cs="Times New Roman"/>
              </w:rPr>
              <w:br/>
            </w:r>
            <w:proofErr w:type="spellStart"/>
            <w:r w:rsidRPr="00515ABE">
              <w:rPr>
                <w:rFonts w:ascii="Times New Roman" w:eastAsia="Times New Roman" w:hAnsi="Times New Roman" w:cs="Times New Roman"/>
              </w:rPr>
              <w:t>Бағдарлама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нәтижелерін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іс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жүзінде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барысында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олардың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тиімділігін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үнемі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бағалап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отыру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арнайы</w:t>
            </w:r>
            <w:proofErr w:type="spellEnd"/>
            <w:r w:rsidRPr="00515ABE">
              <w:rPr>
                <w:rFonts w:ascii="Times New Roman" w:eastAsia="Times New Roman" w:hAnsi="Times New Roman" w:cs="Times New Roman"/>
              </w:rPr>
              <w:t xml:space="preserve"> механизм </w:t>
            </w:r>
            <w:proofErr w:type="spellStart"/>
            <w:r w:rsidRPr="00515ABE">
              <w:rPr>
                <w:rFonts w:ascii="Times New Roman" w:eastAsia="Times New Roman" w:hAnsi="Times New Roman" w:cs="Times New Roman"/>
              </w:rPr>
              <w:t>жасалады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жүйе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заңнамалық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түзетулерге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нақты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байланыс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беруге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мүмкіндік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береді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қажет</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болған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жағдайда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оларды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жетілдіру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бағытында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ұсыныстар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ұсынады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Сонымен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қатар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жобалау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рәсімдері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жаңартылады</w:t>
            </w:r>
            <w:proofErr w:type="spellEnd"/>
            <w:r w:rsidRPr="00515ABE">
              <w:rPr>
                <w:rFonts w:ascii="Times New Roman" w:eastAsia="Times New Roman" w:hAnsi="Times New Roman" w:cs="Times New Roman"/>
              </w:rPr>
              <w:t>.</w:t>
            </w:r>
          </w:p>
          <w:p w14:paraId="23F3FBAD"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7. </w:t>
            </w:r>
            <w:proofErr w:type="spellStart"/>
            <w:r w:rsidRPr="00515ABE">
              <w:rPr>
                <w:rFonts w:ascii="Times New Roman" w:eastAsia="Times New Roman" w:hAnsi="Times New Roman" w:cs="Times New Roman"/>
              </w:rPr>
              <w:t>Жасанды</w:t>
            </w:r>
            <w:proofErr w:type="spellEnd"/>
            <w:r w:rsidRPr="00515ABE">
              <w:rPr>
                <w:rFonts w:ascii="Times New Roman" w:eastAsia="Times New Roman" w:hAnsi="Times New Roman" w:cs="Times New Roman"/>
              </w:rPr>
              <w:t xml:space="preserve"> интеллект </w:t>
            </w:r>
            <w:proofErr w:type="spellStart"/>
            <w:r w:rsidRPr="00515ABE">
              <w:rPr>
                <w:rFonts w:ascii="Times New Roman" w:eastAsia="Times New Roman" w:hAnsi="Times New Roman" w:cs="Times New Roman"/>
              </w:rPr>
              <w:t>арқылы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заң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жобаларының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салдарын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болжау</w:t>
            </w:r>
            <w:proofErr w:type="spellEnd"/>
            <w:r w:rsidRPr="00515ABE">
              <w:rPr>
                <w:rFonts w:ascii="Times New Roman" w:eastAsia="Times New Roman" w:hAnsi="Times New Roman" w:cs="Times New Roman"/>
              </w:rPr>
              <w:br/>
              <w:t xml:space="preserve">Заң </w:t>
            </w:r>
            <w:proofErr w:type="spellStart"/>
            <w:r w:rsidRPr="00515ABE">
              <w:rPr>
                <w:rFonts w:ascii="Times New Roman" w:eastAsia="Times New Roman" w:hAnsi="Times New Roman" w:cs="Times New Roman"/>
              </w:rPr>
              <w:t>жобаларының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болашақта</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қандай</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әсері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болатынын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алдын</w:t>
            </w:r>
            <w:proofErr w:type="spellEnd"/>
            <w:r w:rsidRPr="00515ABE">
              <w:rPr>
                <w:rFonts w:ascii="Times New Roman" w:eastAsia="Times New Roman" w:hAnsi="Times New Roman" w:cs="Times New Roman"/>
              </w:rPr>
              <w:t xml:space="preserve"> ала </w:t>
            </w:r>
            <w:proofErr w:type="spellStart"/>
            <w:r w:rsidRPr="00515ABE">
              <w:rPr>
                <w:rFonts w:ascii="Times New Roman" w:eastAsia="Times New Roman" w:hAnsi="Times New Roman" w:cs="Times New Roman"/>
              </w:rPr>
              <w:t>болжау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жасанды</w:t>
            </w:r>
            <w:proofErr w:type="spellEnd"/>
            <w:r w:rsidRPr="00515ABE">
              <w:rPr>
                <w:rFonts w:ascii="Times New Roman" w:eastAsia="Times New Roman" w:hAnsi="Times New Roman" w:cs="Times New Roman"/>
              </w:rPr>
              <w:t xml:space="preserve"> интеллект </w:t>
            </w:r>
            <w:proofErr w:type="spellStart"/>
            <w:r w:rsidRPr="00515ABE">
              <w:rPr>
                <w:rFonts w:ascii="Times New Roman" w:eastAsia="Times New Roman" w:hAnsi="Times New Roman" w:cs="Times New Roman"/>
              </w:rPr>
              <w:t>технологиялары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қолданылады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Бағалау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нәтижелерін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көрсету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тиімділіктің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негізгі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көрсеткіштері</w:t>
            </w:r>
            <w:proofErr w:type="spellEnd"/>
            <w:r w:rsidRPr="00515ABE">
              <w:rPr>
                <w:rFonts w:ascii="Times New Roman" w:eastAsia="Times New Roman" w:hAnsi="Times New Roman" w:cs="Times New Roman"/>
              </w:rPr>
              <w:t xml:space="preserve"> (</w:t>
            </w:r>
            <w:r w:rsidRPr="00515ABE">
              <w:rPr>
                <w:rFonts w:ascii="Times New Roman" w:eastAsia="Times New Roman" w:hAnsi="Times New Roman" w:cs="Times New Roman"/>
                <w:lang w:val="en-US"/>
              </w:rPr>
              <w:t>KPI</w:t>
            </w:r>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жүйесі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әзірленеді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Бағалау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кемінде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екі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рет</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қайталанып</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алынған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мәліметтер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түзетулер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енгізуге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негіз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болады</w:t>
            </w:r>
            <w:proofErr w:type="spellEnd"/>
            <w:r w:rsidRPr="00515ABE">
              <w:rPr>
                <w:rFonts w:ascii="Times New Roman" w:eastAsia="Times New Roman" w:hAnsi="Times New Roman" w:cs="Times New Roman"/>
              </w:rPr>
              <w:t>.</w:t>
            </w:r>
          </w:p>
          <w:p w14:paraId="620AD039" w14:textId="77777777" w:rsidR="00E85D66" w:rsidRPr="00515ABE" w:rsidRDefault="00E85D66" w:rsidP="00E85D66">
            <w:pPr>
              <w:widowControl w:val="0"/>
              <w:tabs>
                <w:tab w:val="left" w:pos="431"/>
              </w:tabs>
              <w:spacing w:line="260" w:lineRule="exact"/>
              <w:rPr>
                <w:rFonts w:ascii="Times New Roman" w:eastAsia="Times New Roman" w:hAnsi="Times New Roman" w:cs="Times New Roman"/>
              </w:rPr>
            </w:pPr>
            <w:r w:rsidRPr="00515ABE">
              <w:rPr>
                <w:rFonts w:ascii="Times New Roman" w:eastAsia="Times New Roman" w:hAnsi="Times New Roman" w:cs="Times New Roman"/>
              </w:rPr>
              <w:t xml:space="preserve">8. </w:t>
            </w:r>
            <w:proofErr w:type="spellStart"/>
            <w:r w:rsidRPr="00515ABE">
              <w:rPr>
                <w:rFonts w:ascii="Times New Roman" w:eastAsia="Times New Roman" w:hAnsi="Times New Roman" w:cs="Times New Roman"/>
              </w:rPr>
              <w:t>Парламенттің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цифрлық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трансформациясын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қамтамасыз</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ету</w:t>
            </w:r>
            <w:proofErr w:type="spellEnd"/>
            <w:r w:rsidRPr="00515ABE">
              <w:rPr>
                <w:rFonts w:ascii="Times New Roman" w:eastAsia="Times New Roman" w:hAnsi="Times New Roman" w:cs="Times New Roman"/>
              </w:rPr>
              <w:br/>
            </w:r>
            <w:proofErr w:type="spellStart"/>
            <w:r w:rsidRPr="00515ABE">
              <w:rPr>
                <w:rFonts w:ascii="Times New Roman" w:eastAsia="Times New Roman" w:hAnsi="Times New Roman" w:cs="Times New Roman"/>
              </w:rPr>
              <w:t>Соңғы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міндет</w:t>
            </w:r>
            <w:proofErr w:type="spellEnd"/>
            <w:r w:rsidRPr="00515ABE">
              <w:rPr>
                <w:rFonts w:ascii="Times New Roman" w:eastAsia="Times New Roman" w:hAnsi="Times New Roman" w:cs="Times New Roman"/>
              </w:rPr>
              <w:t xml:space="preserve"> — </w:t>
            </w:r>
            <w:proofErr w:type="spellStart"/>
            <w:r w:rsidRPr="00515ABE">
              <w:rPr>
                <w:rFonts w:ascii="Times New Roman" w:eastAsia="Times New Roman" w:hAnsi="Times New Roman" w:cs="Times New Roman"/>
              </w:rPr>
              <w:t>жалпы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парламенттік</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қызметті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цифрландыру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Бұл</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бағытта</w:t>
            </w:r>
            <w:proofErr w:type="spellEnd"/>
            <w:r w:rsidRPr="00515ABE">
              <w:rPr>
                <w:rFonts w:ascii="Times New Roman" w:eastAsia="Times New Roman" w:hAnsi="Times New Roman" w:cs="Times New Roman"/>
              </w:rPr>
              <w:t xml:space="preserve"> </w:t>
            </w:r>
            <w:r w:rsidRPr="00515ABE">
              <w:rPr>
                <w:rFonts w:ascii="Times New Roman" w:eastAsia="Times New Roman" w:hAnsi="Times New Roman" w:cs="Times New Roman"/>
                <w:lang w:val="en-US"/>
              </w:rPr>
              <w:t>Big</w:t>
            </w:r>
            <w:r w:rsidRPr="00515ABE">
              <w:rPr>
                <w:rFonts w:ascii="Times New Roman" w:eastAsia="Times New Roman" w:hAnsi="Times New Roman" w:cs="Times New Roman"/>
              </w:rPr>
              <w:t xml:space="preserve"> </w:t>
            </w:r>
            <w:r w:rsidRPr="00515ABE">
              <w:rPr>
                <w:rFonts w:ascii="Times New Roman" w:eastAsia="Times New Roman" w:hAnsi="Times New Roman" w:cs="Times New Roman"/>
                <w:lang w:val="en-US"/>
              </w:rPr>
              <w:t>Data</w:t>
            </w:r>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құралдарын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енгізу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арқылы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қоғамның</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құқықтық</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сұраныстары</w:t>
            </w:r>
            <w:proofErr w:type="spellEnd"/>
            <w:r w:rsidRPr="00515ABE">
              <w:rPr>
                <w:rFonts w:ascii="Times New Roman" w:eastAsia="Times New Roman" w:hAnsi="Times New Roman" w:cs="Times New Roman"/>
              </w:rPr>
              <w:t xml:space="preserve"> мен </w:t>
            </w:r>
            <w:proofErr w:type="spellStart"/>
            <w:r w:rsidRPr="00515ABE">
              <w:rPr>
                <w:rFonts w:ascii="Times New Roman" w:eastAsia="Times New Roman" w:hAnsi="Times New Roman" w:cs="Times New Roman"/>
              </w:rPr>
              <w:t>көңіл-күйін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анықтау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көзделеді</w:t>
            </w:r>
            <w:proofErr w:type="spellEnd"/>
            <w:r w:rsidRPr="00515ABE">
              <w:rPr>
                <w:rFonts w:ascii="Times New Roman" w:eastAsia="Times New Roman" w:hAnsi="Times New Roman" w:cs="Times New Roman"/>
              </w:rPr>
              <w:t xml:space="preserve">. Заң </w:t>
            </w:r>
            <w:proofErr w:type="spellStart"/>
            <w:r w:rsidRPr="00515ABE">
              <w:rPr>
                <w:rFonts w:ascii="Times New Roman" w:eastAsia="Times New Roman" w:hAnsi="Times New Roman" w:cs="Times New Roman"/>
              </w:rPr>
              <w:t>жобаларын</w:t>
            </w:r>
            <w:proofErr w:type="spellEnd"/>
            <w:r w:rsidRPr="00515ABE">
              <w:rPr>
                <w:rFonts w:ascii="Times New Roman" w:eastAsia="Times New Roman" w:hAnsi="Times New Roman" w:cs="Times New Roman"/>
              </w:rPr>
              <w:t xml:space="preserve"> онлайн </w:t>
            </w:r>
            <w:proofErr w:type="spellStart"/>
            <w:r w:rsidRPr="00515ABE">
              <w:rPr>
                <w:rFonts w:ascii="Times New Roman" w:eastAsia="Times New Roman" w:hAnsi="Times New Roman" w:cs="Times New Roman"/>
              </w:rPr>
              <w:t>түрде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талқылау</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үшін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интерактивті</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платформалар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жасалып</w:t>
            </w:r>
            <w:proofErr w:type="spellEnd"/>
            <w:r w:rsidRPr="00515ABE">
              <w:rPr>
                <w:rFonts w:ascii="Times New Roman" w:eastAsia="Times New Roman" w:hAnsi="Times New Roman" w:cs="Times New Roman"/>
              </w:rPr>
              <w:t xml:space="preserve">, Парламент пен </w:t>
            </w:r>
            <w:proofErr w:type="spellStart"/>
            <w:r w:rsidRPr="00515ABE">
              <w:rPr>
                <w:rFonts w:ascii="Times New Roman" w:eastAsia="Times New Roman" w:hAnsi="Times New Roman" w:cs="Times New Roman"/>
              </w:rPr>
              <w:t>қоғам</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арасындағы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байланыс</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нығайтылады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Нәтижесінде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неғұрлым</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сапалы</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және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дерекке</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негізделген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шешімдер</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қабылданатын</w:t>
            </w:r>
            <w:proofErr w:type="spellEnd"/>
            <w:r w:rsidRPr="00515ABE">
              <w:rPr>
                <w:rFonts w:ascii="Times New Roman" w:eastAsia="Times New Roman" w:hAnsi="Times New Roman" w:cs="Times New Roman"/>
              </w:rPr>
              <w:t xml:space="preserve"> </w:t>
            </w:r>
            <w:proofErr w:type="spellStart"/>
            <w:r w:rsidRPr="00515ABE">
              <w:rPr>
                <w:rFonts w:ascii="Times New Roman" w:eastAsia="Times New Roman" w:hAnsi="Times New Roman" w:cs="Times New Roman"/>
              </w:rPr>
              <w:t>болады</w:t>
            </w:r>
            <w:proofErr w:type="spellEnd"/>
            <w:r w:rsidRPr="00515ABE">
              <w:rPr>
                <w:rFonts w:ascii="Times New Roman" w:eastAsia="Times New Roman" w:hAnsi="Times New Roman" w:cs="Times New Roman"/>
              </w:rPr>
              <w:t>.</w:t>
            </w:r>
          </w:p>
          <w:p w14:paraId="687C6890" w14:textId="77777777" w:rsidR="00E85D66" w:rsidRPr="00E85D66" w:rsidRDefault="00E85D66" w:rsidP="00E85D66"/>
        </w:tc>
      </w:tr>
      <w:tr w:rsidR="00E85D66" w:rsidRPr="00E85D66" w14:paraId="0207E8D2" w14:textId="77777777" w:rsidTr="00E85D66">
        <w:tc>
          <w:tcPr>
            <w:tcW w:w="2191" w:type="dxa"/>
          </w:tcPr>
          <w:p w14:paraId="411E9845" w14:textId="75B0E900" w:rsidR="00E85D66" w:rsidRDefault="00E85D66">
            <w:proofErr w:type="spellStart"/>
            <w:r w:rsidRPr="00635F32">
              <w:rPr>
                <w:rFonts w:ascii="Times New Roman" w:hAnsi="Times New Roman"/>
                <w:spacing w:val="-1"/>
              </w:rPr>
              <w:lastRenderedPageBreak/>
              <w:t>Күтілетін</w:t>
            </w:r>
            <w:proofErr w:type="spellEnd"/>
            <w:r w:rsidRPr="00635F32">
              <w:rPr>
                <w:rFonts w:ascii="Times New Roman" w:hAnsi="Times New Roman"/>
                <w:spacing w:val="48"/>
              </w:rPr>
              <w:t xml:space="preserve"> </w:t>
            </w:r>
            <w:proofErr w:type="spellStart"/>
            <w:r w:rsidRPr="00635F32">
              <w:rPr>
                <w:rFonts w:ascii="Times New Roman" w:hAnsi="Times New Roman"/>
                <w:spacing w:val="-1"/>
              </w:rPr>
              <w:t>және</w:t>
            </w:r>
            <w:proofErr w:type="spellEnd"/>
            <w:r w:rsidRPr="00635F32">
              <w:rPr>
                <w:rFonts w:ascii="Times New Roman" w:hAnsi="Times New Roman"/>
                <w:spacing w:val="21"/>
              </w:rPr>
              <w:t xml:space="preserve"> </w:t>
            </w:r>
            <w:proofErr w:type="spellStart"/>
            <w:r w:rsidRPr="00635F32">
              <w:rPr>
                <w:rFonts w:ascii="Times New Roman" w:hAnsi="Times New Roman"/>
              </w:rPr>
              <w:t>қол</w:t>
            </w:r>
            <w:proofErr w:type="spellEnd"/>
            <w:r w:rsidRPr="00635F32">
              <w:rPr>
                <w:rFonts w:ascii="Times New Roman" w:hAnsi="Times New Roman"/>
                <w:spacing w:val="5"/>
              </w:rPr>
              <w:t xml:space="preserve"> </w:t>
            </w:r>
            <w:proofErr w:type="spellStart"/>
            <w:r w:rsidRPr="00635F32">
              <w:rPr>
                <w:rFonts w:ascii="Times New Roman" w:hAnsi="Times New Roman"/>
                <w:spacing w:val="-1"/>
              </w:rPr>
              <w:t>жеткізілген</w:t>
            </w:r>
            <w:proofErr w:type="spellEnd"/>
            <w:r w:rsidRPr="00635F32">
              <w:rPr>
                <w:rFonts w:ascii="Times New Roman" w:hAnsi="Times New Roman"/>
                <w:spacing w:val="26"/>
              </w:rPr>
              <w:t xml:space="preserve"> </w:t>
            </w:r>
            <w:proofErr w:type="spellStart"/>
            <w:r w:rsidRPr="00635F32">
              <w:rPr>
                <w:rFonts w:ascii="Times New Roman" w:hAnsi="Times New Roman"/>
                <w:spacing w:val="-3"/>
              </w:rPr>
              <w:t>нәтижелер</w:t>
            </w:r>
            <w:proofErr w:type="spellEnd"/>
          </w:p>
        </w:tc>
        <w:tc>
          <w:tcPr>
            <w:tcW w:w="7154" w:type="dxa"/>
          </w:tcPr>
          <w:p w14:paraId="40AAC846"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1. Жасанды интеллект технологиясын енгізу нәтижесінде құқықтық актілер санын түбегейлі қысқарту және заңнаманы оңтайландыру көзделеді. Атап айтқанда, жасанды интеллекттің 6 құралын толыққанды енгізу құқықтық ақпаратты талдау және жүйелеу процестерін автоматтандыруға мүмкіндік береді, бұл жаңа нормативтік актілерді әзірлеу мен қабылдау уақытын қысқартады, сондай-ақ заңнамадағы қайталанулар мен қайшылықтарды анықтауға және жоюға көмектеседі. </w:t>
            </w:r>
          </w:p>
          <w:p w14:paraId="72D1F6A6"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2. Жасанды интеллект құралдарын енгізу міндетті ғылыми құқықтық сараптамаларды жүргізуге ықпал етуі мүмкін, өйткені бұл технологиялар берілген алгоритм бойынша деректердің үлкен массивтерін автоматты түрде өңдей алады.Нәтижесінде, бұл құқықтық ақпаратты талдау және шешім қабылдау процестерін жеделдетуге, сондай-ақ сараптамалық бағалауға кететін уақытты қысқарту арқылы заң шығару жұмысының жеделдігін арттыруға мүмкіндік береді.</w:t>
            </w:r>
          </w:p>
          <w:p w14:paraId="7BF03A9B"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3. Заң шығару процесіне жасанды интеллект технологиясын енгізу заңнамалық актілерді саралаудың негізделген критерийлерін: заңдар мен заңға тәуелді нормативтік актілер арасындағы реттеу объектілерін саралау үшін жалпы және салалық критерийлерді әзірлеуге мүмкіндік береді. Бұл критерийлер нормативтік құқықтық өрістің логикалық және теңдестірілген құрылымына ықпал етеді.</w:t>
            </w:r>
          </w:p>
          <w:p w14:paraId="4A0559B3"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4. Заң жобаларын талқылауда жасанды интеллект технологиясын пайдалану азаматтық қоғам мен заң шығарушы билік органдары арасындағы өзара іс-қимылдың тиімділігін арттыруға, сондай-ақ заңнамалық процесте мынадай функционалдық бағыттар бойынша неғұрлым сапалы және негізделген шешімдер қабылдауды қамтамасыз етуге мүмкіндік береді:</w:t>
            </w:r>
          </w:p>
          <w:p w14:paraId="4A4EF893"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деректерді өңдеу: заң жобалары бойынша ескертулер мен ұсыныстарды автоматты түрде жинау және жүйелеу, сондай-ақ олардың мазмұнын талдау және қолданыстағы заңнамамен салыстыру;</w:t>
            </w:r>
          </w:p>
          <w:p w14:paraId="52A3035B"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трендтерді сәйкестендіру: азаматтардың қажеттіліктері мен үміттерін жақсы түсінуге мүмкіндік беретін нақты мәселелер бойынша жұртшылықтың негізгі трендтері мен қалауларын анықтау үшін деректердің үлкен көлемін талдау;</w:t>
            </w:r>
          </w:p>
          <w:p w14:paraId="52C49FBC"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нәтижелерді болжау: жұртшылықтан келіп түсетін деректер мен ұсыныстарды талдау негізінде заңнамадағы белгілі бір өзгерістерді қабылдаудың ықтимал салдарын болжау;</w:t>
            </w:r>
          </w:p>
          <w:p w14:paraId="5C30DBCB" w14:textId="77777777" w:rsidR="00E85D66" w:rsidRPr="00F6592F" w:rsidRDefault="00E85D66" w:rsidP="00E85D66">
            <w:pPr>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кері байланысты жекелендіру: азаматтарға олардың бірегей сұраулары мен қалауларына негізделген жеке ұсынымдар мен сұрақтарға жауаптар ұсыну.</w:t>
            </w:r>
          </w:p>
          <w:p w14:paraId="596CD52F"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5. Жасанды интеллект технологиясын енгізу құқықтық ақпаратты талдау және жүйелеу процестерін автоматтандыру және оңтайландыру есебінен құқықтық мониторинг жүйесінің тиімділігін арттырады. Нәтижесінде, бұл жасанды интеллекттің нақты құралдары:    </w:t>
            </w:r>
          </w:p>
          <w:p w14:paraId="3F3B4F21"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кілт сөздер, тақырыптық жіктеу және басқа критерийлер негізінде құқықтық құжаттардың үлкен көлемін автоматты түрде өңдеу және жіктеу арқылы деректердің үлкен массивін жүйелеу және жіктеу.</w:t>
            </w:r>
          </w:p>
          <w:p w14:paraId="615783C5"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lastRenderedPageBreak/>
              <w:t>- табиғи тілді өңдеу арқылы мәтінді талдау негізгі тақырыптарды, тенденцияларды, дәлелдер мен қайшылықтарды анықтау үшін құқықтық құжаттардың мәтінін талдауға мүмкіндік береді.</w:t>
            </w:r>
          </w:p>
          <w:p w14:paraId="75671426"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құқықтық құжаттардың мәтіндерінен нақты деректер мен фактілерді іздеу және бөлектеу арқылы ақпаратты іздеуді және бөлуді жүргізу, бұл қажетті ақпаратқа қол жеткізуді жеңілдетеді.</w:t>
            </w:r>
          </w:p>
          <w:p w14:paraId="0E7CF21D"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 заңнамадағы өзгерістерді автоматты түрде анықтау және талдау арқылы заңнамадағы өзгерістерге мониторинг жүргізу; </w:t>
            </w:r>
          </w:p>
          <w:p w14:paraId="6A610332"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есептерді қалыптастыру, деректерді талдау және аналитикалық материалдарды дайындау процестерін автоматтандыру арқылы есептілікті автоматтандыру.</w:t>
            </w:r>
          </w:p>
          <w:p w14:paraId="26C48C01"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6. Реттеушілік әсерді бағалауды жетілдіру:</w:t>
            </w:r>
          </w:p>
          <w:p w14:paraId="5D3BB8FC"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деректерді талдау: экономикалық көрсеткіштер, әлеуметтік салдарлар, статистикалық мәліметтер және т.б. Машиналық оқыту алгоритмдері әртүрлі айнымалылар арасындағы заңдылықтар мен қатынастарды анықтай алады, бұл мүмкін болатын реттеуші әсерлерді дәлірек бағалауға көмектеседі.</w:t>
            </w:r>
          </w:p>
          <w:p w14:paraId="57348558"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салдарды болжау: Тарихи деректер деректерін және қазіргі тенденцияларды талдау негізінде жасанды интеллект белгілі бір реттеуші шешімдер қабылдау нәтижесінде қандай өзгерістер болуы мүмкін екенін болжауға көмектеседі.</w:t>
            </w:r>
          </w:p>
          <w:p w14:paraId="14EC6D18"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тәуекелдерді бағалау: Машиналық оқыту әдістерін қолдана отырып, жасанды интеллект әртүрлі реттеуші шаралармен байланысты ықтимал тәуекелдерді анықтауға көмектеседі. Бұл шешім қабылдауға саналы түрде қарауға және ықтимал жағымсыз әсерлерді азайтуға мүмкіндік береді.</w:t>
            </w:r>
          </w:p>
          <w:p w14:paraId="4D21E951"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Осылайша, жасанды интеллект ОРV процесін автоматтандырып, оңтайландырып, оны тиімдірек және дәлірек ете алады.  </w:t>
            </w:r>
          </w:p>
          <w:p w14:paraId="290099BA"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Бағдарламаның нәтижелері бойынша: </w:t>
            </w:r>
          </w:p>
          <w:p w14:paraId="17162B1F"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1) Web of Science деректер базасының Social Science Citation Index немесе Arts and Humanities Citation Index индекстелетін және (немесе) Scopus базасында citescore бойынша кемінде 25 (жиырма бес) процентилі бар рецензияланатын ғылыми басылымдардағы кемінде 6 (алты) мақаланы және (немесе) шолуды қамтиды.</w:t>
            </w:r>
          </w:p>
          <w:p w14:paraId="488100BB"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2) ҚР ҒЖБССҚЕК ұсынған журналдарда кемінде 8 (сегіз) мақала.</w:t>
            </w:r>
          </w:p>
          <w:p w14:paraId="1805CFD1" w14:textId="77777777" w:rsidR="00E85D66" w:rsidRPr="00F6592F"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3) өтініш беруші ұйымның Ғылыми кеңесі және (немесе) ғылыми-техникалық кеңесі ұсынған шетелдік және (немесе) қазақстандық баспаларда кемінде 1 (бір) монография немесе оқу құралы;</w:t>
            </w:r>
          </w:p>
          <w:p w14:paraId="4DC4629C" w14:textId="1ACA52A0" w:rsidR="00E85D66" w:rsidRPr="00E85D66" w:rsidRDefault="00E85D66" w:rsidP="00E85D66">
            <w:pPr>
              <w:shd w:val="clear" w:color="auto" w:fill="FFFFFF" w:themeFill="background1"/>
              <w:ind w:firstLine="709"/>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4) Қазақстан Республикасының Ұлттық зияткерлік меншік институтында тіркелген кемінде 1 (бір) патент немесе 2 (екі) авторлық куәлік. </w:t>
            </w:r>
          </w:p>
        </w:tc>
      </w:tr>
      <w:tr w:rsidR="00E85D66" w:rsidRPr="00FF3E44" w14:paraId="079F4513" w14:textId="77777777" w:rsidTr="00E85D66">
        <w:tc>
          <w:tcPr>
            <w:tcW w:w="2191" w:type="dxa"/>
          </w:tcPr>
          <w:p w14:paraId="37C4E0F4" w14:textId="77777777" w:rsidR="00E85D66" w:rsidRPr="00E85D66" w:rsidRDefault="00E85D66" w:rsidP="00E85D66">
            <w:pPr>
              <w:pStyle w:val="TableParagraph"/>
              <w:ind w:left="109" w:right="113"/>
              <w:rPr>
                <w:rFonts w:ascii="Times New Roman" w:eastAsia="Times New Roman" w:hAnsi="Times New Roman" w:cs="Times New Roman"/>
                <w:sz w:val="24"/>
                <w:szCs w:val="24"/>
                <w:lang w:val="kk-KZ"/>
              </w:rPr>
            </w:pPr>
            <w:r w:rsidRPr="00E85D66">
              <w:rPr>
                <w:rFonts w:ascii="Times New Roman" w:hAnsi="Times New Roman"/>
                <w:spacing w:val="-1"/>
                <w:sz w:val="24"/>
                <w:lang w:val="kk-KZ"/>
              </w:rPr>
              <w:lastRenderedPageBreak/>
              <w:t>Зерттеу</w:t>
            </w:r>
            <w:r w:rsidRPr="00E85D66">
              <w:rPr>
                <w:rFonts w:ascii="Times New Roman" w:hAnsi="Times New Roman"/>
                <w:sz w:val="24"/>
                <w:lang w:val="kk-KZ"/>
              </w:rPr>
              <w:t xml:space="preserve"> тобы</w:t>
            </w:r>
            <w:r w:rsidRPr="00E85D66">
              <w:rPr>
                <w:rFonts w:ascii="Times New Roman" w:hAnsi="Times New Roman"/>
                <w:spacing w:val="25"/>
                <w:sz w:val="24"/>
                <w:lang w:val="kk-KZ"/>
              </w:rPr>
              <w:t xml:space="preserve"> </w:t>
            </w:r>
            <w:r w:rsidRPr="00E85D66">
              <w:rPr>
                <w:rFonts w:ascii="Times New Roman" w:hAnsi="Times New Roman"/>
                <w:spacing w:val="-1"/>
                <w:sz w:val="24"/>
                <w:lang w:val="kk-KZ"/>
              </w:rPr>
              <w:t>мүшелерінің</w:t>
            </w:r>
            <w:r w:rsidRPr="00E85D66">
              <w:rPr>
                <w:rFonts w:ascii="Times New Roman" w:hAnsi="Times New Roman"/>
                <w:spacing w:val="-13"/>
                <w:sz w:val="24"/>
                <w:lang w:val="kk-KZ"/>
              </w:rPr>
              <w:t xml:space="preserve"> </w:t>
            </w:r>
            <w:r w:rsidRPr="00E85D66">
              <w:rPr>
                <w:rFonts w:ascii="Times New Roman" w:hAnsi="Times New Roman"/>
                <w:spacing w:val="-1"/>
                <w:sz w:val="24"/>
                <w:lang w:val="kk-KZ"/>
              </w:rPr>
              <w:t>аты-</w:t>
            </w:r>
            <w:r w:rsidRPr="00E85D66">
              <w:rPr>
                <w:rFonts w:ascii="Times New Roman" w:hAnsi="Times New Roman"/>
                <w:spacing w:val="25"/>
                <w:sz w:val="24"/>
                <w:lang w:val="kk-KZ"/>
              </w:rPr>
              <w:t xml:space="preserve"> </w:t>
            </w:r>
            <w:r w:rsidRPr="00E85D66">
              <w:rPr>
                <w:rFonts w:ascii="Times New Roman" w:hAnsi="Times New Roman"/>
                <w:spacing w:val="-2"/>
                <w:sz w:val="24"/>
                <w:lang w:val="kk-KZ"/>
              </w:rPr>
              <w:t>жөні,</w:t>
            </w:r>
            <w:r w:rsidRPr="00E85D66">
              <w:rPr>
                <w:rFonts w:ascii="Times New Roman" w:hAnsi="Times New Roman"/>
                <w:spacing w:val="21"/>
                <w:sz w:val="24"/>
                <w:lang w:val="kk-KZ"/>
              </w:rPr>
              <w:t xml:space="preserve"> </w:t>
            </w:r>
            <w:r w:rsidRPr="00E85D66">
              <w:rPr>
                <w:rFonts w:ascii="Times New Roman" w:hAnsi="Times New Roman"/>
                <w:spacing w:val="-3"/>
                <w:sz w:val="24"/>
                <w:lang w:val="kk-KZ"/>
              </w:rPr>
              <w:t>идентификаторла</w:t>
            </w:r>
            <w:r w:rsidRPr="00E85D66">
              <w:rPr>
                <w:rFonts w:ascii="Times New Roman" w:hAnsi="Times New Roman"/>
                <w:spacing w:val="30"/>
                <w:sz w:val="24"/>
                <w:lang w:val="kk-KZ"/>
              </w:rPr>
              <w:t xml:space="preserve"> </w:t>
            </w:r>
            <w:r w:rsidRPr="00E85D66">
              <w:rPr>
                <w:rFonts w:ascii="Times New Roman" w:hAnsi="Times New Roman"/>
                <w:sz w:val="24"/>
                <w:lang w:val="kk-KZ"/>
              </w:rPr>
              <w:t xml:space="preserve">ры </w:t>
            </w:r>
            <w:r w:rsidRPr="00E85D66">
              <w:rPr>
                <w:rFonts w:ascii="Times New Roman" w:hAnsi="Times New Roman"/>
                <w:spacing w:val="-1"/>
                <w:sz w:val="24"/>
                <w:lang w:val="kk-KZ"/>
              </w:rPr>
              <w:t>(Scopus</w:t>
            </w:r>
          </w:p>
          <w:p w14:paraId="481CB81A" w14:textId="16F6C0BE" w:rsidR="00E85D66" w:rsidRDefault="00E85D66" w:rsidP="00E85D66">
            <w:proofErr w:type="spellStart"/>
            <w:r>
              <w:rPr>
                <w:rFonts w:ascii="Times New Roman" w:hAnsi="Times New Roman"/>
              </w:rPr>
              <w:t>Author</w:t>
            </w:r>
            <w:proofErr w:type="spellEnd"/>
            <w:r>
              <w:rPr>
                <w:rFonts w:ascii="Times New Roman" w:hAnsi="Times New Roman"/>
                <w:spacing w:val="1"/>
              </w:rPr>
              <w:t xml:space="preserve"> </w:t>
            </w:r>
            <w:r>
              <w:rPr>
                <w:rFonts w:ascii="Times New Roman" w:hAnsi="Times New Roman"/>
                <w:spacing w:val="-2"/>
              </w:rPr>
              <w:t>ID,</w:t>
            </w:r>
            <w:r>
              <w:rPr>
                <w:rFonts w:ascii="Times New Roman" w:hAnsi="Times New Roman"/>
                <w:spacing w:val="22"/>
              </w:rPr>
              <w:t xml:space="preserve"> </w:t>
            </w:r>
            <w:proofErr w:type="spellStart"/>
            <w:r>
              <w:rPr>
                <w:rFonts w:ascii="Times New Roman" w:hAnsi="Times New Roman"/>
                <w:spacing w:val="-1"/>
              </w:rPr>
              <w:t>Researcher</w:t>
            </w:r>
            <w:proofErr w:type="spellEnd"/>
            <w:r>
              <w:rPr>
                <w:rFonts w:ascii="Times New Roman" w:hAnsi="Times New Roman"/>
                <w:spacing w:val="1"/>
              </w:rPr>
              <w:t xml:space="preserve"> </w:t>
            </w:r>
            <w:r>
              <w:rPr>
                <w:rFonts w:ascii="Times New Roman" w:hAnsi="Times New Roman"/>
                <w:spacing w:val="-1"/>
              </w:rPr>
              <w:t>ID,</w:t>
            </w:r>
            <w:r>
              <w:rPr>
                <w:rFonts w:ascii="Times New Roman" w:hAnsi="Times New Roman"/>
                <w:spacing w:val="28"/>
              </w:rPr>
              <w:t xml:space="preserve"> </w:t>
            </w:r>
            <w:r>
              <w:rPr>
                <w:rFonts w:ascii="Times New Roman" w:hAnsi="Times New Roman"/>
                <w:spacing w:val="-1"/>
              </w:rPr>
              <w:lastRenderedPageBreak/>
              <w:t>ORCID,</w:t>
            </w:r>
            <w:r>
              <w:rPr>
                <w:rFonts w:ascii="Times New Roman" w:hAnsi="Times New Roman"/>
              </w:rPr>
              <w:t xml:space="preserve"> </w:t>
            </w:r>
            <w:r>
              <w:rPr>
                <w:rFonts w:ascii="Times New Roman" w:hAnsi="Times New Roman"/>
                <w:spacing w:val="-1"/>
              </w:rPr>
              <w:t>бар</w:t>
            </w:r>
            <w:r>
              <w:rPr>
                <w:rFonts w:ascii="Times New Roman" w:hAnsi="Times New Roman"/>
                <w:spacing w:val="24"/>
              </w:rPr>
              <w:t xml:space="preserve"> </w:t>
            </w:r>
            <w:proofErr w:type="spellStart"/>
            <w:r>
              <w:rPr>
                <w:rFonts w:ascii="Times New Roman" w:hAnsi="Times New Roman"/>
                <w:spacing w:val="-1"/>
              </w:rPr>
              <w:t>болса</w:t>
            </w:r>
            <w:proofErr w:type="spellEnd"/>
            <w:r>
              <w:rPr>
                <w:rFonts w:ascii="Times New Roman" w:hAnsi="Times New Roman"/>
                <w:spacing w:val="-1"/>
              </w:rPr>
              <w:t>)</w:t>
            </w:r>
            <w:r>
              <w:rPr>
                <w:rFonts w:ascii="Times New Roman" w:hAnsi="Times New Roman"/>
              </w:rPr>
              <w:t xml:space="preserve"> </w:t>
            </w:r>
            <w:proofErr w:type="spellStart"/>
            <w:r>
              <w:rPr>
                <w:rFonts w:ascii="Times New Roman" w:hAnsi="Times New Roman"/>
                <w:spacing w:val="-1"/>
              </w:rPr>
              <w:t>және</w:t>
            </w:r>
            <w:proofErr w:type="spellEnd"/>
            <w:r>
              <w:rPr>
                <w:rFonts w:ascii="Times New Roman" w:hAnsi="Times New Roman"/>
                <w:spacing w:val="26"/>
              </w:rPr>
              <w:t xml:space="preserve"> </w:t>
            </w:r>
            <w:proofErr w:type="spellStart"/>
            <w:r>
              <w:rPr>
                <w:rFonts w:ascii="Times New Roman" w:hAnsi="Times New Roman"/>
                <w:spacing w:val="-3"/>
              </w:rPr>
              <w:t>сәйкес</w:t>
            </w:r>
            <w:proofErr w:type="spellEnd"/>
            <w:r>
              <w:rPr>
                <w:rFonts w:ascii="Times New Roman" w:hAnsi="Times New Roman"/>
                <w:spacing w:val="26"/>
              </w:rPr>
              <w:t xml:space="preserve"> </w:t>
            </w:r>
            <w:proofErr w:type="spellStart"/>
            <w:r>
              <w:rPr>
                <w:rFonts w:ascii="Times New Roman" w:hAnsi="Times New Roman"/>
                <w:spacing w:val="-3"/>
              </w:rPr>
              <w:t>профильдерге</w:t>
            </w:r>
            <w:proofErr w:type="spellEnd"/>
            <w:r>
              <w:rPr>
                <w:rFonts w:ascii="Times New Roman" w:hAnsi="Times New Roman"/>
                <w:spacing w:val="27"/>
              </w:rPr>
              <w:t xml:space="preserve"> </w:t>
            </w:r>
            <w:proofErr w:type="spellStart"/>
            <w:r>
              <w:rPr>
                <w:rFonts w:ascii="Times New Roman" w:hAnsi="Times New Roman"/>
                <w:spacing w:val="-3"/>
              </w:rPr>
              <w:t>сілтемелер</w:t>
            </w:r>
            <w:proofErr w:type="spellEnd"/>
          </w:p>
        </w:tc>
        <w:tc>
          <w:tcPr>
            <w:tcW w:w="7154" w:type="dxa"/>
          </w:tcPr>
          <w:p w14:paraId="6BD0E1AF"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lastRenderedPageBreak/>
              <w:t>Ахатов Уалихан Ақыпбекұлы</w:t>
            </w:r>
          </w:p>
          <w:p w14:paraId="476ED905"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кандидаты, доцент</w:t>
            </w:r>
          </w:p>
          <w:p w14:paraId="709524EC"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proofErr w:type="spellStart"/>
            <w:r w:rsidRPr="00F6592F">
              <w:rPr>
                <w:rFonts w:ascii="Times New Roman" w:eastAsia="Times New Roman" w:hAnsi="Times New Roman" w:cs="Times New Roman"/>
                <w:b/>
                <w:bCs/>
                <w:lang w:val="en-US"/>
              </w:rPr>
              <w:t>индекс</w:t>
            </w:r>
            <w:proofErr w:type="spellEnd"/>
            <w:r w:rsidRPr="00F6592F">
              <w:rPr>
                <w:rFonts w:ascii="Times New Roman" w:eastAsia="Times New Roman" w:hAnsi="Times New Roman" w:cs="Times New Roman"/>
                <w:b/>
                <w:bCs/>
                <w:lang w:val="en-US"/>
              </w:rPr>
              <w:t>: 2</w:t>
            </w:r>
          </w:p>
          <w:p w14:paraId="24B65265"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ResearcherID </w:t>
            </w:r>
          </w:p>
          <w:p w14:paraId="0183AC76"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IRV-7994-2023</w:t>
            </w:r>
          </w:p>
          <w:p w14:paraId="337BCE16" w14:textId="77777777" w:rsidR="00E85D66" w:rsidRPr="00F6592F" w:rsidRDefault="00E85D66" w:rsidP="00E85D6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ORCID </w:t>
            </w:r>
          </w:p>
          <w:p w14:paraId="2F9DE3B5" w14:textId="77777777" w:rsidR="00E85D66" w:rsidRPr="00F6592F" w:rsidRDefault="00E85D66" w:rsidP="00E85D6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 xml:space="preserve">0000-0001-9468-6266 </w:t>
            </w:r>
          </w:p>
          <w:p w14:paraId="57356132" w14:textId="77777777" w:rsidR="00E85D66" w:rsidRPr="00F6592F" w:rsidRDefault="00E85D66" w:rsidP="00E85D66">
            <w:pPr>
              <w:jc w:val="both"/>
              <w:rPr>
                <w:rFonts w:ascii="Times New Roman" w:eastAsia="Times New Roman" w:hAnsi="Times New Roman" w:cs="Times New Roman"/>
                <w:b/>
                <w:lang w:val="en-US"/>
              </w:rPr>
            </w:pPr>
            <w:r w:rsidRPr="00F6592F">
              <w:rPr>
                <w:rFonts w:ascii="Times New Roman" w:eastAsia="Times New Roman" w:hAnsi="Times New Roman" w:cs="Times New Roman"/>
                <w:b/>
                <w:lang w:val="en-US"/>
              </w:rPr>
              <w:lastRenderedPageBreak/>
              <w:t xml:space="preserve">Scopus Author ID: </w:t>
            </w:r>
          </w:p>
          <w:p w14:paraId="35DE9378" w14:textId="77777777" w:rsidR="00E85D66" w:rsidRPr="00F6592F" w:rsidRDefault="00E85D66" w:rsidP="00E85D6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56127912500</w:t>
            </w:r>
          </w:p>
          <w:p w14:paraId="337A1D80"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rPr>
              <w:t>Алимкулов</w:t>
            </w:r>
            <w:r w:rsidRPr="00E85D66">
              <w:rPr>
                <w:rFonts w:ascii="Times New Roman" w:eastAsia="Times New Roman" w:hAnsi="Times New Roman" w:cs="Times New Roman"/>
                <w:lang w:val="en-US"/>
              </w:rPr>
              <w:t xml:space="preserve"> </w:t>
            </w:r>
            <w:r w:rsidRPr="00F6592F">
              <w:rPr>
                <w:rFonts w:ascii="Times New Roman" w:eastAsia="Times New Roman" w:hAnsi="Times New Roman" w:cs="Times New Roman"/>
              </w:rPr>
              <w:t>Ербол</w:t>
            </w:r>
            <w:r w:rsidRPr="00E85D66">
              <w:rPr>
                <w:rFonts w:ascii="Times New Roman" w:eastAsia="Times New Roman" w:hAnsi="Times New Roman" w:cs="Times New Roman"/>
                <w:lang w:val="en-US"/>
              </w:rPr>
              <w:t xml:space="preserve"> </w:t>
            </w:r>
            <w:proofErr w:type="spellStart"/>
            <w:r w:rsidRPr="00F6592F">
              <w:rPr>
                <w:rFonts w:ascii="Times New Roman" w:eastAsia="Times New Roman" w:hAnsi="Times New Roman" w:cs="Times New Roman"/>
              </w:rPr>
              <w:t>Темирханович</w:t>
            </w:r>
            <w:proofErr w:type="spellEnd"/>
          </w:p>
          <w:p w14:paraId="6ECA7CF5"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кандидаты, доцент</w:t>
            </w:r>
          </w:p>
          <w:p w14:paraId="29C5EB71"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E85D66">
              <w:rPr>
                <w:rFonts w:ascii="Times New Roman" w:eastAsia="Times New Roman" w:hAnsi="Times New Roman" w:cs="Times New Roman"/>
                <w:b/>
                <w:bCs/>
              </w:rPr>
              <w:t>-индекс: 3</w:t>
            </w:r>
          </w:p>
          <w:p w14:paraId="28E60CB1"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1C81B673"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AAC-2609-2021</w:t>
            </w:r>
          </w:p>
          <w:p w14:paraId="37410C94"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ORCID </w:t>
            </w:r>
          </w:p>
          <w:p w14:paraId="558C6973"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0000-0001-7782-409X</w:t>
            </w:r>
          </w:p>
          <w:p w14:paraId="06B638E6"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41E69C06" w14:textId="77777777" w:rsidR="00E85D66" w:rsidRDefault="00E85D66" w:rsidP="00E85D66">
            <w:pPr>
              <w:rPr>
                <w:rFonts w:ascii="Times New Roman" w:eastAsia="Times New Roman" w:hAnsi="Times New Roman" w:cs="Times New Roman"/>
                <w:lang w:val="kk-KZ"/>
              </w:rPr>
            </w:pPr>
            <w:r w:rsidRPr="00F6592F">
              <w:rPr>
                <w:rFonts w:ascii="Times New Roman" w:eastAsia="Times New Roman" w:hAnsi="Times New Roman" w:cs="Times New Roman"/>
                <w:lang w:val="kk-KZ"/>
              </w:rPr>
              <w:t>56127766600</w:t>
            </w:r>
          </w:p>
          <w:p w14:paraId="01913524"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rPr>
              <w:t xml:space="preserve">Жанибеков Акынкожа </w:t>
            </w:r>
            <w:proofErr w:type="spellStart"/>
            <w:r w:rsidRPr="00F6592F">
              <w:rPr>
                <w:rFonts w:ascii="Times New Roman" w:eastAsia="Times New Roman" w:hAnsi="Times New Roman" w:cs="Times New Roman"/>
              </w:rPr>
              <w:t>Каленович</w:t>
            </w:r>
            <w:proofErr w:type="spellEnd"/>
          </w:p>
          <w:p w14:paraId="3AB04C71"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доктор PhD, қауымдастырылған профессор</w:t>
            </w:r>
          </w:p>
          <w:p w14:paraId="6212F7F1"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h-индекс:3</w:t>
            </w:r>
          </w:p>
          <w:p w14:paraId="0CBEC892"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0E2151B9"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JND-0282-2023</w:t>
            </w:r>
          </w:p>
          <w:p w14:paraId="2F48E107"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ORCID </w:t>
            </w:r>
          </w:p>
          <w:p w14:paraId="19ED9393"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0000-0002-1116-2123</w:t>
            </w:r>
          </w:p>
          <w:p w14:paraId="4A433390" w14:textId="77777777" w:rsidR="00E85D66" w:rsidRPr="00F6592F" w:rsidRDefault="00E85D66" w:rsidP="00E85D6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Scopus Author ID: </w:t>
            </w:r>
          </w:p>
          <w:p w14:paraId="3EC19CD9" w14:textId="77777777" w:rsidR="00E85D66" w:rsidRDefault="00E85D66" w:rsidP="00E85D66">
            <w:pPr>
              <w:rPr>
                <w:rFonts w:ascii="Times New Roman" w:eastAsia="Times New Roman" w:hAnsi="Times New Roman" w:cs="Times New Roman"/>
                <w:lang w:val="kk-KZ"/>
              </w:rPr>
            </w:pPr>
            <w:r w:rsidRPr="00F6592F">
              <w:rPr>
                <w:rFonts w:ascii="Times New Roman" w:eastAsia="Times New Roman" w:hAnsi="Times New Roman" w:cs="Times New Roman"/>
                <w:lang w:val="en-US"/>
              </w:rPr>
              <w:t>56127509900</w:t>
            </w:r>
          </w:p>
          <w:p w14:paraId="23F284C5"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Ибраева Алуа Саламатовна</w:t>
            </w:r>
          </w:p>
          <w:p w14:paraId="29DC41B9"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докторы, профессор</w:t>
            </w:r>
          </w:p>
          <w:p w14:paraId="681D3189"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43023E32"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4818CD72"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CVR-9833-2022</w:t>
            </w:r>
          </w:p>
          <w:p w14:paraId="7A8E5A9D"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42372ED3"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56050557300</w:t>
            </w:r>
          </w:p>
          <w:p w14:paraId="5A0C1CCF"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ORCID </w:t>
            </w:r>
          </w:p>
          <w:p w14:paraId="39D575E4" w14:textId="77777777" w:rsidR="00E85D66" w:rsidRDefault="00FF3E44" w:rsidP="00E85D66">
            <w:pPr>
              <w:rPr>
                <w:rFonts w:ascii="Times New Roman" w:eastAsia="Times New Roman" w:hAnsi="Times New Roman" w:cs="Times New Roman"/>
                <w:lang w:val="kk-KZ"/>
              </w:rPr>
            </w:pPr>
            <w:r w:rsidRPr="00F6592F">
              <w:rPr>
                <w:rFonts w:ascii="Times New Roman" w:eastAsia="Times New Roman" w:hAnsi="Times New Roman" w:cs="Times New Roman"/>
                <w:lang w:val="kk-KZ"/>
              </w:rPr>
              <w:t>0000-0002-2946-6408</w:t>
            </w:r>
          </w:p>
          <w:p w14:paraId="4D187961"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Мухамадиева Гүлжан Нүсіпжанқызы</w:t>
            </w:r>
          </w:p>
          <w:p w14:paraId="3EF55801"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заң ғылымдарының кандидаты, доцент </w:t>
            </w:r>
          </w:p>
          <w:p w14:paraId="7B3F2334"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h-индекс:2</w:t>
            </w:r>
          </w:p>
          <w:p w14:paraId="403669F7"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ResearcherID</w:t>
            </w:r>
          </w:p>
          <w:p w14:paraId="028C0E1D"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ABB-9547-2021</w:t>
            </w:r>
          </w:p>
          <w:p w14:paraId="520618CB"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Scopus Author ID: </w:t>
            </w:r>
          </w:p>
          <w:p w14:paraId="4EF20EAC"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57193681102</w:t>
            </w:r>
          </w:p>
          <w:p w14:paraId="3729AEAE"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ORCID </w:t>
            </w:r>
          </w:p>
          <w:p w14:paraId="5A6FAE8A" w14:textId="77777777" w:rsidR="00FF3E44" w:rsidRDefault="00FF3E44" w:rsidP="00FF3E44">
            <w:pPr>
              <w:rPr>
                <w:rFonts w:ascii="Times New Roman" w:eastAsia="Times New Roman" w:hAnsi="Times New Roman" w:cs="Times New Roman"/>
                <w:lang w:val="kk-KZ"/>
              </w:rPr>
            </w:pPr>
            <w:r w:rsidRPr="00F6592F">
              <w:rPr>
                <w:rFonts w:ascii="Times New Roman" w:eastAsia="Times New Roman" w:hAnsi="Times New Roman" w:cs="Times New Roman"/>
                <w:lang w:val="kk-KZ"/>
              </w:rPr>
              <w:t>0000-0001-7170-7343</w:t>
            </w:r>
          </w:p>
          <w:p w14:paraId="4BE0D90F"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Шарипова Асель Бостановна</w:t>
            </w:r>
          </w:p>
          <w:p w14:paraId="1B14DEF5" w14:textId="77777777" w:rsidR="00FF3E44" w:rsidRDefault="00FF3E44" w:rsidP="00FF3E44">
            <w:pPr>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w:t>
            </w:r>
            <w:r>
              <w:rPr>
                <w:rFonts w:ascii="Times New Roman" w:eastAsia="Times New Roman" w:hAnsi="Times New Roman" w:cs="Times New Roman"/>
                <w:lang w:val="kk-KZ"/>
              </w:rPr>
              <w:t xml:space="preserve"> </w:t>
            </w:r>
            <w:r w:rsidRPr="00F6592F">
              <w:rPr>
                <w:rFonts w:ascii="Times New Roman" w:eastAsia="Times New Roman" w:hAnsi="Times New Roman" w:cs="Times New Roman"/>
                <w:lang w:val="kk-KZ"/>
              </w:rPr>
              <w:t>кандидаты, доцент</w:t>
            </w:r>
          </w:p>
          <w:p w14:paraId="6A87D4B8"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77F88343"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13D09B2D"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FYA-1344-2022</w:t>
            </w:r>
          </w:p>
          <w:p w14:paraId="44DDCE4F"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6A27B1E0" w14:textId="77777777" w:rsidR="00FF3E44" w:rsidRDefault="00FF3E44" w:rsidP="00FF3E44">
            <w:pPr>
              <w:rPr>
                <w:rFonts w:ascii="Times New Roman" w:eastAsia="Times New Roman" w:hAnsi="Times New Roman" w:cs="Times New Roman"/>
                <w:lang w:val="kk-KZ"/>
              </w:rPr>
            </w:pPr>
            <w:r w:rsidRPr="00F6592F">
              <w:rPr>
                <w:rFonts w:ascii="Times New Roman" w:eastAsia="Times New Roman" w:hAnsi="Times New Roman" w:cs="Times New Roman"/>
                <w:lang w:val="kk-KZ"/>
              </w:rPr>
              <w:t>57193676940</w:t>
            </w:r>
            <w:r>
              <w:rPr>
                <w:rFonts w:ascii="Times New Roman" w:eastAsia="Times New Roman" w:hAnsi="Times New Roman" w:cs="Times New Roman"/>
                <w:lang w:val="kk-KZ"/>
              </w:rPr>
              <w:t xml:space="preserve"> </w:t>
            </w:r>
          </w:p>
          <w:p w14:paraId="0FDFBBD0"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ORCID</w:t>
            </w:r>
          </w:p>
          <w:p w14:paraId="1A506F82" w14:textId="77777777" w:rsidR="00FF3E44" w:rsidRDefault="00FF3E44" w:rsidP="00FF3E44">
            <w:pPr>
              <w:rPr>
                <w:rFonts w:ascii="Times New Roman" w:eastAsia="Times New Roman" w:hAnsi="Times New Roman" w:cs="Times New Roman"/>
                <w:lang w:val="kk-KZ"/>
              </w:rPr>
            </w:pPr>
            <w:r w:rsidRPr="00F6592F">
              <w:rPr>
                <w:rFonts w:ascii="Times New Roman" w:eastAsia="Times New Roman" w:hAnsi="Times New Roman" w:cs="Times New Roman"/>
                <w:lang w:val="en-US"/>
              </w:rPr>
              <w:t>0000-0003-0441-8589</w:t>
            </w:r>
          </w:p>
          <w:p w14:paraId="1AD29CE7" w14:textId="1CDA191F" w:rsidR="00FF3E44"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Асанова Саида Эргашевна PhD докторы </w:t>
            </w:r>
          </w:p>
          <w:p w14:paraId="37D16975"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77C78F22"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3DCAFF31"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EMH-3302-2022</w:t>
            </w:r>
          </w:p>
          <w:p w14:paraId="2FACCDBF"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ORCID </w:t>
            </w:r>
          </w:p>
          <w:p w14:paraId="135DF527"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lastRenderedPageBreak/>
              <w:t>0000-0001-8813-6823</w:t>
            </w:r>
          </w:p>
          <w:p w14:paraId="169287B4"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0E6CB027"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57219238863</w:t>
            </w:r>
          </w:p>
          <w:p w14:paraId="6C8BE046" w14:textId="77777777" w:rsidR="00FF3E44" w:rsidRPr="00F6592F" w:rsidRDefault="00FF3E44" w:rsidP="00FF3E44">
            <w:pPr>
              <w:jc w:val="both"/>
              <w:rPr>
                <w:rFonts w:ascii="Times New Roman" w:eastAsia="Times New Roman" w:hAnsi="Times New Roman" w:cs="Times New Roman"/>
              </w:rPr>
            </w:pPr>
            <w:proofErr w:type="spellStart"/>
            <w:r w:rsidRPr="00F6592F">
              <w:rPr>
                <w:rFonts w:ascii="Times New Roman" w:eastAsia="Times New Roman" w:hAnsi="Times New Roman" w:cs="Times New Roman"/>
              </w:rPr>
              <w:t>Шапак</w:t>
            </w:r>
            <w:proofErr w:type="spellEnd"/>
            <w:r w:rsidRPr="00F6592F">
              <w:rPr>
                <w:rFonts w:ascii="Times New Roman" w:eastAsia="Times New Roman" w:hAnsi="Times New Roman" w:cs="Times New Roman"/>
              </w:rPr>
              <w:t xml:space="preserve"> </w:t>
            </w:r>
            <w:proofErr w:type="spellStart"/>
            <w:r w:rsidRPr="00F6592F">
              <w:rPr>
                <w:rFonts w:ascii="Times New Roman" w:eastAsia="Times New Roman" w:hAnsi="Times New Roman" w:cs="Times New Roman"/>
              </w:rPr>
              <w:t>Унзила</w:t>
            </w:r>
            <w:proofErr w:type="spellEnd"/>
            <w:r w:rsidRPr="00F6592F">
              <w:rPr>
                <w:rFonts w:ascii="Times New Roman" w:eastAsia="Times New Roman" w:hAnsi="Times New Roman" w:cs="Times New Roman"/>
              </w:rPr>
              <w:t xml:space="preserve"> </w:t>
            </w:r>
            <w:proofErr w:type="spellStart"/>
            <w:r w:rsidRPr="00F6592F">
              <w:rPr>
                <w:rFonts w:ascii="Times New Roman" w:eastAsia="Times New Roman" w:hAnsi="Times New Roman" w:cs="Times New Roman"/>
              </w:rPr>
              <w:t>Шапаковна</w:t>
            </w:r>
            <w:proofErr w:type="spellEnd"/>
            <w:r w:rsidRPr="00F6592F">
              <w:rPr>
                <w:rFonts w:ascii="Times New Roman" w:eastAsia="Times New Roman" w:hAnsi="Times New Roman" w:cs="Times New Roman"/>
              </w:rPr>
              <w:t xml:space="preserve"> </w:t>
            </w:r>
          </w:p>
          <w:p w14:paraId="4D27C7AD"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кандидаты, доцент</w:t>
            </w:r>
          </w:p>
          <w:p w14:paraId="085A3723"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Scopus Author ID: </w:t>
            </w:r>
          </w:p>
          <w:p w14:paraId="0801E5A0"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56178111900</w:t>
            </w:r>
          </w:p>
          <w:p w14:paraId="7DCC8113"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Ермухаметова Саулегул Раймовна</w:t>
            </w:r>
          </w:p>
          <w:p w14:paraId="280EB8D9" w14:textId="2980B283" w:rsidR="00FF3E44"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кандидаты</w:t>
            </w:r>
          </w:p>
          <w:p w14:paraId="135FABA7" w14:textId="77777777"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Scopus Author ID: </w:t>
            </w:r>
          </w:p>
          <w:p w14:paraId="5848E030" w14:textId="77777777" w:rsidR="00281E06" w:rsidRPr="00F6592F" w:rsidRDefault="00281E06" w:rsidP="00281E0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57190583076</w:t>
            </w:r>
          </w:p>
          <w:p w14:paraId="7ECD65F4" w14:textId="77777777"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ORCID </w:t>
            </w:r>
          </w:p>
          <w:p w14:paraId="28CD3DA6" w14:textId="77777777"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lang w:val="en-US"/>
              </w:rPr>
              <w:t>0000-0002-2303-3660</w:t>
            </w:r>
          </w:p>
          <w:p w14:paraId="2A497C32" w14:textId="64C2D475" w:rsidR="00FF3E44"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F6592F">
              <w:rPr>
                <w:rFonts w:ascii="Times New Roman" w:eastAsia="Times New Roman" w:hAnsi="Times New Roman" w:cs="Times New Roman"/>
                <w:b/>
                <w:bCs/>
              </w:rPr>
              <w:t>индекс</w:t>
            </w:r>
            <w:r w:rsidRPr="00F6592F">
              <w:rPr>
                <w:rFonts w:ascii="Times New Roman" w:eastAsia="Times New Roman" w:hAnsi="Times New Roman" w:cs="Times New Roman"/>
                <w:b/>
                <w:bCs/>
                <w:lang w:val="en-US"/>
              </w:rPr>
              <w:t>:3</w:t>
            </w:r>
          </w:p>
          <w:p w14:paraId="1DC2087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Арын Айжан Арынқызы</w:t>
            </w:r>
          </w:p>
          <w:p w14:paraId="37CB3F67"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 PhD</w:t>
            </w:r>
            <w:r w:rsidRPr="00281E06">
              <w:rPr>
                <w:rFonts w:ascii="Times New Roman" w:eastAsia="Times New Roman" w:hAnsi="Times New Roman" w:cs="Times New Roman"/>
                <w:lang w:val="kk-KZ"/>
              </w:rPr>
              <w:t xml:space="preserve"> </w:t>
            </w:r>
            <w:r w:rsidRPr="00F6592F">
              <w:rPr>
                <w:rFonts w:ascii="Times New Roman" w:eastAsia="Times New Roman" w:hAnsi="Times New Roman" w:cs="Times New Roman"/>
                <w:lang w:val="kk-KZ"/>
              </w:rPr>
              <w:t>докторы</w:t>
            </w:r>
          </w:p>
          <w:p w14:paraId="273BB749"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38F3443C" w14:textId="77777777" w:rsidR="00281E06" w:rsidRPr="00F6592F" w:rsidRDefault="00281E06" w:rsidP="00281E06">
            <w:pPr>
              <w:jc w:val="both"/>
              <w:rPr>
                <w:rFonts w:ascii="Times New Roman" w:eastAsia="Times New Roman" w:hAnsi="Times New Roman" w:cs="Times New Roman"/>
                <w:b/>
                <w:bCs/>
                <w:lang w:val="kk-KZ"/>
              </w:rPr>
            </w:pPr>
            <w:proofErr w:type="spellStart"/>
            <w:r w:rsidRPr="00F6592F">
              <w:rPr>
                <w:rFonts w:ascii="Times New Roman" w:eastAsia="Times New Roman" w:hAnsi="Times New Roman" w:cs="Times New Roman"/>
                <w:b/>
                <w:bCs/>
                <w:lang w:val="en-US"/>
              </w:rPr>
              <w:t>ResearcherID</w:t>
            </w:r>
            <w:proofErr w:type="spellEnd"/>
          </w:p>
          <w:p w14:paraId="678D8E08"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EMX-2906-2022</w:t>
            </w:r>
          </w:p>
          <w:p w14:paraId="3C8EB9C0"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Scopus Author ID: </w:t>
            </w:r>
          </w:p>
          <w:p w14:paraId="4A78C35B"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57224292156</w:t>
            </w:r>
          </w:p>
          <w:p w14:paraId="15EB5446" w14:textId="77777777" w:rsidR="00281E06" w:rsidRPr="00F6592F" w:rsidRDefault="00281E06" w:rsidP="00281E06">
            <w:pPr>
              <w:jc w:val="both"/>
              <w:rPr>
                <w:rFonts w:ascii="Times New Roman" w:eastAsia="Times New Roman" w:hAnsi="Times New Roman" w:cs="Times New Roman"/>
                <w:b/>
                <w:bCs/>
                <w:lang w:val="kk-KZ"/>
              </w:rPr>
            </w:pPr>
            <w:r w:rsidRPr="00281E06">
              <w:rPr>
                <w:rFonts w:ascii="Times New Roman" w:eastAsia="Times New Roman" w:hAnsi="Times New Roman" w:cs="Times New Roman"/>
                <w:b/>
                <w:bCs/>
                <w:lang w:val="kk-KZ"/>
              </w:rPr>
              <w:t xml:space="preserve">ORCID </w:t>
            </w:r>
          </w:p>
          <w:p w14:paraId="000CCF96"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0000-0001-7782-409X</w:t>
            </w:r>
          </w:p>
          <w:p w14:paraId="1C61201C" w14:textId="77777777" w:rsidR="00281E06" w:rsidRPr="00281E06" w:rsidRDefault="00281E06" w:rsidP="00281E06">
            <w:pPr>
              <w:jc w:val="both"/>
              <w:rPr>
                <w:rFonts w:ascii="Times New Roman" w:eastAsia="Times New Roman" w:hAnsi="Times New Roman" w:cs="Times New Roman"/>
                <w:lang w:val="kk-KZ"/>
              </w:rPr>
            </w:pPr>
            <w:r w:rsidRPr="00281E06">
              <w:rPr>
                <w:rFonts w:ascii="Times New Roman" w:eastAsia="Times New Roman" w:hAnsi="Times New Roman" w:cs="Times New Roman"/>
                <w:lang w:val="kk-KZ"/>
              </w:rPr>
              <w:t>Бейсов Нурбол Канатович, жаратылыстану ғылымдарының магистрі</w:t>
            </w:r>
          </w:p>
          <w:p w14:paraId="06C8FEA1"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h-индекс:2</w:t>
            </w:r>
          </w:p>
          <w:p w14:paraId="67DD2760" w14:textId="77777777" w:rsidR="00281E06" w:rsidRPr="00F6592F" w:rsidRDefault="00281E06" w:rsidP="00281E06">
            <w:pPr>
              <w:jc w:val="both"/>
              <w:rPr>
                <w:rFonts w:ascii="Times New Roman" w:eastAsia="Times New Roman" w:hAnsi="Times New Roman" w:cs="Times New Roman"/>
                <w:b/>
                <w:bCs/>
                <w:lang w:val="kk-KZ"/>
              </w:rPr>
            </w:pPr>
            <w:proofErr w:type="spellStart"/>
            <w:r w:rsidRPr="00F6592F">
              <w:rPr>
                <w:rFonts w:ascii="Times New Roman" w:eastAsia="Times New Roman" w:hAnsi="Times New Roman" w:cs="Times New Roman"/>
                <w:b/>
                <w:bCs/>
                <w:lang w:val="en-US"/>
              </w:rPr>
              <w:t>ResearcherID</w:t>
            </w:r>
            <w:proofErr w:type="spellEnd"/>
            <w:r w:rsidRPr="00F6592F">
              <w:rPr>
                <w:rFonts w:ascii="Times New Roman" w:eastAsia="Times New Roman" w:hAnsi="Times New Roman" w:cs="Times New Roman"/>
                <w:b/>
                <w:bCs/>
                <w:lang w:val="en-US"/>
              </w:rPr>
              <w:t xml:space="preserve"> </w:t>
            </w:r>
          </w:p>
          <w:p w14:paraId="2A3C7341"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 xml:space="preserve">DTC-0725-2022 </w:t>
            </w:r>
          </w:p>
          <w:p w14:paraId="6C1E553C"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b/>
                <w:bCs/>
                <w:lang w:val="en-US"/>
              </w:rPr>
              <w:t xml:space="preserve">ORCID </w:t>
            </w:r>
            <w:r w:rsidRPr="00F6592F">
              <w:rPr>
                <w:rFonts w:ascii="Times New Roman" w:eastAsia="Times New Roman" w:hAnsi="Times New Roman" w:cs="Times New Roman"/>
                <w:lang w:val="en-US"/>
              </w:rPr>
              <w:t>- 0000-0001-9423- 717X</w:t>
            </w:r>
          </w:p>
          <w:p w14:paraId="62B8C9B8"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b/>
                <w:bCs/>
                <w:lang w:val="en-US"/>
              </w:rPr>
              <w:t>Scopus Author ID</w:t>
            </w:r>
            <w:r w:rsidRPr="00F6592F">
              <w:rPr>
                <w:rFonts w:ascii="Times New Roman" w:eastAsia="Times New Roman" w:hAnsi="Times New Roman" w:cs="Times New Roman"/>
                <w:b/>
                <w:bCs/>
                <w:lang w:val="kk-KZ"/>
              </w:rPr>
              <w:t>:</w:t>
            </w:r>
            <w:r w:rsidRPr="00F6592F">
              <w:rPr>
                <w:rFonts w:ascii="Times New Roman" w:eastAsia="Times New Roman" w:hAnsi="Times New Roman" w:cs="Times New Roman"/>
                <w:lang w:val="en-US"/>
              </w:rPr>
              <w:t xml:space="preserve"> </w:t>
            </w:r>
          </w:p>
          <w:p w14:paraId="183D235B" w14:textId="661F7979" w:rsidR="00281E06"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57217198966</w:t>
            </w:r>
          </w:p>
          <w:p w14:paraId="1D71E64A" w14:textId="77777777" w:rsidR="00281E06" w:rsidRPr="00F6592F" w:rsidRDefault="00281E06" w:rsidP="00281E06">
            <w:pPr>
              <w:jc w:val="both"/>
              <w:rPr>
                <w:rFonts w:ascii="Times New Roman" w:eastAsia="Times New Roman" w:hAnsi="Times New Roman" w:cs="Times New Roman"/>
              </w:rPr>
            </w:pPr>
            <w:proofErr w:type="spellStart"/>
            <w:r w:rsidRPr="00F6592F">
              <w:rPr>
                <w:rFonts w:ascii="Times New Roman" w:eastAsia="Times New Roman" w:hAnsi="Times New Roman" w:cs="Times New Roman"/>
              </w:rPr>
              <w:t>Сатымбеков</w:t>
            </w:r>
            <w:proofErr w:type="spellEnd"/>
            <w:r w:rsidRPr="00F6592F">
              <w:rPr>
                <w:rFonts w:ascii="Times New Roman" w:eastAsia="Times New Roman" w:hAnsi="Times New Roman" w:cs="Times New Roman"/>
              </w:rPr>
              <w:t xml:space="preserve"> </w:t>
            </w:r>
            <w:proofErr w:type="spellStart"/>
            <w:r w:rsidRPr="00F6592F">
              <w:rPr>
                <w:rFonts w:ascii="Times New Roman" w:eastAsia="Times New Roman" w:hAnsi="Times New Roman" w:cs="Times New Roman"/>
              </w:rPr>
              <w:t>Максатбек</w:t>
            </w:r>
            <w:proofErr w:type="spellEnd"/>
            <w:r w:rsidRPr="00F6592F">
              <w:rPr>
                <w:rFonts w:ascii="Times New Roman" w:eastAsia="Times New Roman" w:hAnsi="Times New Roman" w:cs="Times New Roman"/>
              </w:rPr>
              <w:t xml:space="preserve"> </w:t>
            </w:r>
            <w:proofErr w:type="spellStart"/>
            <w:r w:rsidRPr="00F6592F">
              <w:rPr>
                <w:rFonts w:ascii="Times New Roman" w:eastAsia="Times New Roman" w:hAnsi="Times New Roman" w:cs="Times New Roman"/>
              </w:rPr>
              <w:t>Нургалиулы</w:t>
            </w:r>
            <w:proofErr w:type="spellEnd"/>
            <w:r w:rsidRPr="00F6592F">
              <w:rPr>
                <w:rFonts w:ascii="Times New Roman" w:eastAsia="Times New Roman" w:hAnsi="Times New Roman" w:cs="Times New Roman"/>
              </w:rPr>
              <w:t xml:space="preserve">, </w:t>
            </w:r>
          </w:p>
          <w:p w14:paraId="148AFDEE"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281E06">
              <w:rPr>
                <w:rFonts w:ascii="Times New Roman" w:eastAsia="Times New Roman" w:hAnsi="Times New Roman" w:cs="Times New Roman"/>
                <w:b/>
                <w:bCs/>
              </w:rPr>
              <w:t>-</w:t>
            </w:r>
            <w:r w:rsidRPr="00F6592F">
              <w:rPr>
                <w:rFonts w:ascii="Times New Roman" w:eastAsia="Times New Roman" w:hAnsi="Times New Roman" w:cs="Times New Roman"/>
                <w:b/>
                <w:bCs/>
              </w:rPr>
              <w:t>индекс</w:t>
            </w:r>
            <w:r w:rsidRPr="00F6592F">
              <w:rPr>
                <w:rFonts w:ascii="Times New Roman" w:eastAsia="Times New Roman" w:hAnsi="Times New Roman" w:cs="Times New Roman"/>
                <w:b/>
                <w:bCs/>
                <w:lang w:val="kk-KZ"/>
              </w:rPr>
              <w:t xml:space="preserve">: </w:t>
            </w:r>
            <w:r w:rsidRPr="00281E06">
              <w:rPr>
                <w:rFonts w:ascii="Times New Roman" w:eastAsia="Times New Roman" w:hAnsi="Times New Roman" w:cs="Times New Roman"/>
                <w:b/>
                <w:bCs/>
              </w:rPr>
              <w:t>4</w:t>
            </w:r>
          </w:p>
          <w:p w14:paraId="333C54A6"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2C883F32"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AFM-7664-2022</w:t>
            </w:r>
          </w:p>
          <w:p w14:paraId="01ED214F"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ORCID </w:t>
            </w:r>
          </w:p>
          <w:p w14:paraId="01237366"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0000-0002-4621-6646</w:t>
            </w:r>
          </w:p>
          <w:p w14:paraId="480EBD2A"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Scopus Author ID:</w:t>
            </w:r>
          </w:p>
          <w:p w14:paraId="4D7505F2" w14:textId="405090C7" w:rsidR="00281E06"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57201153506</w:t>
            </w:r>
          </w:p>
          <w:p w14:paraId="7D55930E" w14:textId="77777777" w:rsidR="00281E06" w:rsidRPr="00F6592F" w:rsidRDefault="00281E06" w:rsidP="00281E06">
            <w:pPr>
              <w:jc w:val="both"/>
              <w:rPr>
                <w:rFonts w:ascii="Times New Roman" w:eastAsia="Times New Roman" w:hAnsi="Times New Roman" w:cs="Times New Roman"/>
              </w:rPr>
            </w:pPr>
            <w:proofErr w:type="spellStart"/>
            <w:r w:rsidRPr="00F6592F">
              <w:rPr>
                <w:rFonts w:ascii="Times New Roman" w:eastAsia="Times New Roman" w:hAnsi="Times New Roman" w:cs="Times New Roman"/>
              </w:rPr>
              <w:t>Елеусинов</w:t>
            </w:r>
            <w:proofErr w:type="spellEnd"/>
            <w:r w:rsidRPr="00F6592F">
              <w:rPr>
                <w:rFonts w:ascii="Times New Roman" w:eastAsia="Times New Roman" w:hAnsi="Times New Roman" w:cs="Times New Roman"/>
              </w:rPr>
              <w:t xml:space="preserve"> Арман </w:t>
            </w:r>
            <w:proofErr w:type="spellStart"/>
            <w:r w:rsidRPr="00F6592F">
              <w:rPr>
                <w:rFonts w:ascii="Times New Roman" w:eastAsia="Times New Roman" w:hAnsi="Times New Roman" w:cs="Times New Roman"/>
              </w:rPr>
              <w:t>Инабатович</w:t>
            </w:r>
            <w:proofErr w:type="spellEnd"/>
          </w:p>
          <w:p w14:paraId="171373DE"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 2</w:t>
            </w:r>
          </w:p>
          <w:p w14:paraId="6050C378"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1567B8CD"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AAX-3280-2020</w:t>
            </w:r>
          </w:p>
          <w:p w14:paraId="47293AA8"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b/>
                <w:bCs/>
                <w:lang w:val="en-US"/>
              </w:rPr>
              <w:t>ORCID ID:</w:t>
            </w:r>
            <w:r w:rsidRPr="00F6592F">
              <w:rPr>
                <w:rFonts w:ascii="Times New Roman" w:eastAsia="Times New Roman" w:hAnsi="Times New Roman" w:cs="Times New Roman"/>
                <w:lang w:val="en-US"/>
              </w:rPr>
              <w:t xml:space="preserve"> </w:t>
            </w:r>
          </w:p>
          <w:p w14:paraId="13BC22FD" w14:textId="77777777" w:rsidR="00281E06" w:rsidRPr="00F6592F" w:rsidRDefault="00281E06" w:rsidP="00281E0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57192005796</w:t>
            </w:r>
          </w:p>
          <w:p w14:paraId="3397033A"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Scopus ID: </w:t>
            </w:r>
          </w:p>
          <w:p w14:paraId="43638E34" w14:textId="77777777" w:rsidR="00281E06" w:rsidRPr="00F6592F" w:rsidRDefault="00281E06" w:rsidP="00281E06">
            <w:pPr>
              <w:jc w:val="both"/>
              <w:rPr>
                <w:rFonts w:ascii="Times New Roman" w:eastAsia="Times New Roman" w:hAnsi="Times New Roman" w:cs="Times New Roman"/>
                <w:lang w:val="kk-KZ"/>
              </w:rPr>
            </w:pPr>
            <w:r w:rsidRPr="00281E06">
              <w:rPr>
                <w:rFonts w:ascii="Times New Roman" w:eastAsia="Times New Roman" w:hAnsi="Times New Roman" w:cs="Times New Roman"/>
                <w:lang w:val="kk-KZ"/>
              </w:rPr>
              <w:t>0000-0002-0425-6527</w:t>
            </w:r>
          </w:p>
          <w:p w14:paraId="794207D2" w14:textId="77777777" w:rsidR="00281E06" w:rsidRPr="00F6592F" w:rsidRDefault="00281E06" w:rsidP="00281E06">
            <w:pPr>
              <w:jc w:val="both"/>
              <w:rPr>
                <w:rFonts w:ascii="Times New Roman" w:eastAsia="Times New Roman" w:hAnsi="Times New Roman" w:cs="Times New Roman"/>
                <w:lang w:val="kk-KZ"/>
              </w:rPr>
            </w:pPr>
            <w:r w:rsidRPr="00281E06">
              <w:rPr>
                <w:rFonts w:ascii="Times New Roman" w:eastAsia="Times New Roman" w:hAnsi="Times New Roman" w:cs="Times New Roman"/>
                <w:lang w:val="kk-KZ"/>
              </w:rPr>
              <w:t>Ж</w:t>
            </w:r>
            <w:r w:rsidRPr="00F6592F">
              <w:rPr>
                <w:rFonts w:ascii="Times New Roman" w:eastAsia="Times New Roman" w:hAnsi="Times New Roman" w:cs="Times New Roman"/>
                <w:lang w:val="kk-KZ"/>
              </w:rPr>
              <w:t>ұ</w:t>
            </w:r>
            <w:r w:rsidRPr="00281E06">
              <w:rPr>
                <w:rFonts w:ascii="Times New Roman" w:eastAsia="Times New Roman" w:hAnsi="Times New Roman" w:cs="Times New Roman"/>
                <w:lang w:val="kk-KZ"/>
              </w:rPr>
              <w:t>мадилова Назерке Серікжанқызы</w:t>
            </w:r>
          </w:p>
          <w:p w14:paraId="7532FADF"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магистрі</w:t>
            </w:r>
          </w:p>
          <w:p w14:paraId="487B959D" w14:textId="77777777" w:rsidR="00281E06" w:rsidRPr="00F6592F" w:rsidRDefault="00281E06" w:rsidP="00281E06">
            <w:pPr>
              <w:jc w:val="both"/>
              <w:rPr>
                <w:rFonts w:ascii="Times New Roman" w:eastAsia="Times New Roman" w:hAnsi="Times New Roman" w:cs="Times New Roman"/>
                <w:b/>
                <w:bCs/>
                <w:lang w:val="kk-KZ"/>
              </w:rPr>
            </w:pPr>
            <w:r w:rsidRPr="00281E06">
              <w:rPr>
                <w:rFonts w:ascii="Times New Roman" w:eastAsia="Times New Roman" w:hAnsi="Times New Roman" w:cs="Times New Roman"/>
                <w:b/>
                <w:bCs/>
                <w:lang w:val="kk-KZ"/>
              </w:rPr>
              <w:t xml:space="preserve">ORCID </w:t>
            </w:r>
          </w:p>
          <w:p w14:paraId="4827850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0000-0001-5689-0995</w:t>
            </w:r>
          </w:p>
          <w:p w14:paraId="328EED7E"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Әпсімет Нұрдаулет Мұхамедиярұлы</w:t>
            </w:r>
          </w:p>
          <w:p w14:paraId="3039CC12"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lastRenderedPageBreak/>
              <w:t>Заң ғылымдарының магистрі</w:t>
            </w:r>
          </w:p>
          <w:p w14:paraId="16D4538E" w14:textId="77777777" w:rsidR="00281E06" w:rsidRPr="00F6592F" w:rsidRDefault="00281E06" w:rsidP="00281E06">
            <w:pPr>
              <w:jc w:val="both"/>
              <w:rPr>
                <w:rFonts w:ascii="Times New Roman" w:eastAsia="Times New Roman" w:hAnsi="Times New Roman" w:cs="Times New Roman"/>
                <w:b/>
                <w:bCs/>
                <w:lang w:val="kk-KZ"/>
              </w:rPr>
            </w:pPr>
            <w:r w:rsidRPr="00281E06">
              <w:rPr>
                <w:rFonts w:ascii="Times New Roman" w:eastAsia="Times New Roman" w:hAnsi="Times New Roman" w:cs="Times New Roman"/>
                <w:b/>
                <w:bCs/>
                <w:lang w:val="kk-KZ"/>
              </w:rPr>
              <w:t xml:space="preserve">ORCID </w:t>
            </w:r>
          </w:p>
          <w:p w14:paraId="6A9625F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0000-0002-5127-5579</w:t>
            </w:r>
          </w:p>
          <w:p w14:paraId="3468B07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Бақыт Сара Буркитбекқызы</w:t>
            </w:r>
          </w:p>
          <w:p w14:paraId="2F464CF3"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Заң ғылымдарының магистрі</w:t>
            </w:r>
          </w:p>
          <w:p w14:paraId="43F308B8" w14:textId="77777777"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ORCID </w:t>
            </w:r>
          </w:p>
          <w:p w14:paraId="5DA25DFA" w14:textId="77777777" w:rsidR="00281E06" w:rsidRPr="00F6592F" w:rsidRDefault="00281E06" w:rsidP="00281E0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0000-0002-2252-2710</w:t>
            </w:r>
          </w:p>
          <w:p w14:paraId="3633127A" w14:textId="77777777" w:rsidR="00281E06" w:rsidRPr="00281E06" w:rsidRDefault="00281E06" w:rsidP="00281E06">
            <w:pPr>
              <w:jc w:val="both"/>
              <w:rPr>
                <w:rFonts w:ascii="Times New Roman" w:eastAsia="Times New Roman" w:hAnsi="Times New Roman" w:cs="Times New Roman"/>
                <w:lang w:val="kk-KZ"/>
              </w:rPr>
            </w:pPr>
          </w:p>
          <w:p w14:paraId="10CF9BF8" w14:textId="1534E173" w:rsidR="00FF3E44" w:rsidRPr="00FF3E44" w:rsidRDefault="00FF3E44" w:rsidP="00FF3E44">
            <w:pPr>
              <w:rPr>
                <w:lang w:val="kk-KZ"/>
              </w:rPr>
            </w:pPr>
          </w:p>
        </w:tc>
      </w:tr>
    </w:tbl>
    <w:p w14:paraId="4DC3F345" w14:textId="77777777" w:rsidR="00E85D66" w:rsidRPr="00FF3E44" w:rsidRDefault="00E85D66">
      <w:pPr>
        <w:rPr>
          <w:lang w:val="kk-KZ"/>
        </w:rPr>
      </w:pPr>
    </w:p>
    <w:sectPr w:rsidR="00E85D66" w:rsidRPr="00FF3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6"/>
    <w:rsid w:val="00281E06"/>
    <w:rsid w:val="00E5224A"/>
    <w:rsid w:val="00E85D66"/>
    <w:rsid w:val="00FF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E12D"/>
  <w15:chartTrackingRefBased/>
  <w15:docId w15:val="{7AFF7F8D-F280-4B8D-A017-8FA60127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5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5D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5D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5D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5D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D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D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D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6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5D6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5D6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5D6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5D6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5D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D66"/>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D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D66"/>
    <w:rPr>
      <w:rFonts w:eastAsiaTheme="majorEastAsia" w:cstheme="majorBidi"/>
      <w:color w:val="272727" w:themeColor="text1" w:themeTint="D8"/>
    </w:rPr>
  </w:style>
  <w:style w:type="paragraph" w:styleId="a3">
    <w:name w:val="Title"/>
    <w:basedOn w:val="a"/>
    <w:next w:val="a"/>
    <w:link w:val="a4"/>
    <w:uiPriority w:val="10"/>
    <w:qFormat/>
    <w:rsid w:val="00E85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D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D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D66"/>
    <w:pPr>
      <w:spacing w:before="160"/>
      <w:jc w:val="center"/>
    </w:pPr>
    <w:rPr>
      <w:i/>
      <w:iCs/>
      <w:color w:val="404040" w:themeColor="text1" w:themeTint="BF"/>
    </w:rPr>
  </w:style>
  <w:style w:type="character" w:customStyle="1" w:styleId="22">
    <w:name w:val="Цитата 2 Знак"/>
    <w:basedOn w:val="a0"/>
    <w:link w:val="21"/>
    <w:uiPriority w:val="29"/>
    <w:rsid w:val="00E85D66"/>
    <w:rPr>
      <w:i/>
      <w:iCs/>
      <w:color w:val="404040" w:themeColor="text1" w:themeTint="BF"/>
    </w:rPr>
  </w:style>
  <w:style w:type="paragraph" w:styleId="a7">
    <w:name w:val="List Paragraph"/>
    <w:basedOn w:val="a"/>
    <w:uiPriority w:val="34"/>
    <w:qFormat/>
    <w:rsid w:val="00E85D66"/>
    <w:pPr>
      <w:ind w:left="720"/>
      <w:contextualSpacing/>
    </w:pPr>
  </w:style>
  <w:style w:type="character" w:styleId="a8">
    <w:name w:val="Intense Emphasis"/>
    <w:basedOn w:val="a0"/>
    <w:uiPriority w:val="21"/>
    <w:qFormat/>
    <w:rsid w:val="00E85D66"/>
    <w:rPr>
      <w:i/>
      <w:iCs/>
      <w:color w:val="0F4761" w:themeColor="accent1" w:themeShade="BF"/>
    </w:rPr>
  </w:style>
  <w:style w:type="paragraph" w:styleId="a9">
    <w:name w:val="Intense Quote"/>
    <w:basedOn w:val="a"/>
    <w:next w:val="a"/>
    <w:link w:val="aa"/>
    <w:uiPriority w:val="30"/>
    <w:qFormat/>
    <w:rsid w:val="00E85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5D66"/>
    <w:rPr>
      <w:i/>
      <w:iCs/>
      <w:color w:val="0F4761" w:themeColor="accent1" w:themeShade="BF"/>
    </w:rPr>
  </w:style>
  <w:style w:type="character" w:styleId="ab">
    <w:name w:val="Intense Reference"/>
    <w:basedOn w:val="a0"/>
    <w:uiPriority w:val="32"/>
    <w:qFormat/>
    <w:rsid w:val="00E85D66"/>
    <w:rPr>
      <w:b/>
      <w:bCs/>
      <w:smallCaps/>
      <w:color w:val="0F4761" w:themeColor="accent1" w:themeShade="BF"/>
      <w:spacing w:val="5"/>
    </w:rPr>
  </w:style>
  <w:style w:type="table" w:styleId="ac">
    <w:name w:val="Table Grid"/>
    <w:basedOn w:val="a1"/>
    <w:uiPriority w:val="39"/>
    <w:rsid w:val="00E8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85D66"/>
    <w:pPr>
      <w:widowControl w:val="0"/>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Алимкулов Ербол</dc:creator>
  <cp:keywords/>
  <dc:description/>
  <cp:lastModifiedBy>Алимкулов Ербол</cp:lastModifiedBy>
  <cp:revision>1</cp:revision>
  <dcterms:created xsi:type="dcterms:W3CDTF">2025-05-26T05:16:00Z</dcterms:created>
  <dcterms:modified xsi:type="dcterms:W3CDTF">2025-05-26T05:39:00Z</dcterms:modified>
</cp:coreProperties>
</file>